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04A9" w:rsidRPr="00FD04A9" w:rsidRDefault="00FE6513" w:rsidP="00FD04A9">
      <w:pPr>
        <w:widowControl w:val="0"/>
        <w:spacing w:after="0" w:line="285" w:lineRule="auto"/>
        <w:rPr>
          <w:rFonts w:ascii="Calibri" w:eastAsia="Times New Roman" w:hAnsi="Calibri" w:cs="Calibri"/>
          <w:color w:val="000000"/>
          <w:kern w:val="28"/>
          <w:sz w:val="20"/>
          <w:szCs w:val="20"/>
          <w14:cntxtAlts/>
        </w:rPr>
      </w:pPr>
      <w:r>
        <w:rPr>
          <w:rFonts w:ascii="Calibri" w:eastAsia="Times New Roman" w:hAnsi="Calibri" w:cs="Calibri"/>
          <w:b/>
          <w:bCs/>
          <w:noProof/>
          <w:color w:val="000000"/>
          <w:kern w:val="28"/>
          <w:sz w:val="52"/>
          <w:szCs w:val="52"/>
        </w:rPr>
        <mc:AlternateContent>
          <mc:Choice Requires="wps">
            <w:drawing>
              <wp:anchor distT="0" distB="0" distL="114300" distR="114300" simplePos="0" relativeHeight="251670528" behindDoc="0" locked="0" layoutInCell="1" allowOverlap="1">
                <wp:simplePos x="0" y="0"/>
                <wp:positionH relativeFrom="column">
                  <wp:posOffset>-349624</wp:posOffset>
                </wp:positionH>
                <wp:positionV relativeFrom="paragraph">
                  <wp:posOffset>13447</wp:posOffset>
                </wp:positionV>
                <wp:extent cx="215153" cy="3476065"/>
                <wp:effectExtent l="38100" t="0" r="13970" b="10160"/>
                <wp:wrapNone/>
                <wp:docPr id="1" name="Left Brace 1"/>
                <wp:cNvGraphicFramePr/>
                <a:graphic xmlns:a="http://schemas.openxmlformats.org/drawingml/2006/main">
                  <a:graphicData uri="http://schemas.microsoft.com/office/word/2010/wordprocessingShape">
                    <wps:wsp>
                      <wps:cNvSpPr/>
                      <wps:spPr>
                        <a:xfrm>
                          <a:off x="0" y="0"/>
                          <a:ext cx="215153" cy="347606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2D5EC5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 o:spid="_x0000_s1026" type="#_x0000_t87" style="position:absolute;margin-left:-27.55pt;margin-top:1.05pt;width:16.95pt;height:273.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" adj="111" strokecolor="#4472c4 [3204]" strokeweight=".5pt">
                <v:stroke joinstyle="miter"/>
              </v:shape>
            </w:pict>
          </mc:Fallback>
        </mc:AlternateContent>
      </w:r>
      <w:r w:rsidR="00FD04A9" w:rsidRPr="00FD04A9">
        <w:rPr>
          <w:rFonts w:ascii="Calibri" w:eastAsia="Times New Roman" w:hAnsi="Calibri" w:cs="Calibri"/>
          <w:b/>
          <w:bCs/>
          <w:color w:val="000000"/>
          <w:kern w:val="28"/>
          <w:sz w:val="52"/>
          <w:szCs w:val="52"/>
          <w14:cntxtAlts/>
        </w:rPr>
        <w:t xml:space="preserve">EPS Talking Points </w:t>
      </w:r>
      <w:r w:rsidR="00FD04A9" w:rsidRPr="00FD04A9">
        <w:rPr>
          <w:rFonts w:ascii="Calibri" w:eastAsia="Times New Roman" w:hAnsi="Calibri" w:cs="Calibri"/>
          <w:color w:val="000000"/>
          <w:kern w:val="28"/>
          <w:sz w:val="20"/>
          <w:szCs w:val="20"/>
          <w14:cntxtAlts/>
        </w:rPr>
        <w:tab/>
      </w:r>
      <w:r w:rsidR="00FD04A9" w:rsidRPr="00FD04A9">
        <w:rPr>
          <w:rFonts w:ascii="Calibri" w:eastAsia="Times New Roman" w:hAnsi="Calibri" w:cs="Calibri"/>
          <w:color w:val="000000"/>
          <w:kern w:val="28"/>
          <w:sz w:val="20"/>
          <w:szCs w:val="20"/>
          <w14:cntxtAlts/>
        </w:rPr>
        <w:tab/>
      </w:r>
      <w:r w:rsidR="00FD04A9" w:rsidRPr="00FD04A9">
        <w:rPr>
          <w:rFonts w:ascii="Calibri" w:eastAsia="Times New Roman" w:hAnsi="Calibri" w:cs="Calibri"/>
          <w:color w:val="000000"/>
          <w:kern w:val="28"/>
          <w:sz w:val="20"/>
          <w:szCs w:val="20"/>
          <w14:cntxtAlts/>
        </w:rPr>
        <w:tab/>
      </w:r>
      <w:r w:rsidR="00FD04A9" w:rsidRPr="00FD04A9">
        <w:rPr>
          <w:rFonts w:ascii="Calibri" w:eastAsia="Times New Roman" w:hAnsi="Calibri" w:cs="Calibri"/>
          <w:color w:val="000000"/>
          <w:kern w:val="28"/>
          <w:sz w:val="20"/>
          <w:szCs w:val="20"/>
          <w14:cntxtAlts/>
        </w:rPr>
        <w:tab/>
      </w:r>
      <w:r w:rsidR="00FD04A9" w:rsidRPr="00FD04A9">
        <w:rPr>
          <w:rFonts w:ascii="Calibri" w:eastAsia="Times New Roman" w:hAnsi="Calibri" w:cs="Calibri"/>
          <w:color w:val="000000"/>
          <w:kern w:val="28"/>
          <w:sz w:val="20"/>
          <w:szCs w:val="20"/>
          <w14:cntxtAlts/>
        </w:rPr>
        <w:tab/>
      </w:r>
      <w:r w:rsidR="00FD04A9" w:rsidRPr="00FD04A9">
        <w:rPr>
          <w:rFonts w:ascii="Calibri" w:eastAsia="Times New Roman" w:hAnsi="Calibri" w:cs="Calibri"/>
          <w:color w:val="000000"/>
          <w:kern w:val="28"/>
          <w:sz w:val="20"/>
          <w:szCs w:val="20"/>
          <w14:cntxtAlts/>
        </w:rPr>
        <w:tab/>
      </w:r>
    </w:p>
    <w:p w:rsidR="00FD04A9" w:rsidRPr="00FD04A9" w:rsidRDefault="00FD04A9" w:rsidP="00FD04A9">
      <w:pPr>
        <w:widowControl w:val="0"/>
        <w:spacing w:after="120" w:line="285" w:lineRule="auto"/>
        <w:rPr>
          <w:rFonts w:ascii="Calibri" w:eastAsia="Times New Roman" w:hAnsi="Calibri" w:cs="Calibri"/>
          <w:color w:val="000000"/>
          <w:kern w:val="28"/>
          <w:sz w:val="18"/>
          <w:szCs w:val="18"/>
          <w14:cntxtAlts/>
        </w:rPr>
      </w:pPr>
      <w:r w:rsidRPr="00FD04A9">
        <w:rPr>
          <w:rFonts w:ascii="Calibri" w:eastAsia="Times New Roman" w:hAnsi="Calibri" w:cs="Calibri"/>
          <w:color w:val="000000"/>
          <w:kern w:val="28"/>
          <w:sz w:val="18"/>
          <w:szCs w:val="18"/>
          <w14:cntxtAlts/>
        </w:rPr>
        <w:t>Polystyrene bans, recycling</w:t>
      </w:r>
      <w:r w:rsidR="00FE6513">
        <w:rPr>
          <w:rFonts w:ascii="Calibri" w:eastAsia="Times New Roman" w:hAnsi="Calibri" w:cs="Calibri"/>
          <w:color w:val="000000"/>
          <w:kern w:val="28"/>
          <w:sz w:val="18"/>
          <w:szCs w:val="18"/>
          <w14:cntxtAlts/>
        </w:rPr>
        <w:t>,</w:t>
      </w:r>
      <w:r w:rsidRPr="00FD04A9">
        <w:rPr>
          <w:rFonts w:ascii="Calibri" w:eastAsia="Times New Roman" w:hAnsi="Calibri" w:cs="Calibri"/>
          <w:color w:val="000000"/>
          <w:kern w:val="28"/>
          <w:sz w:val="18"/>
          <w:szCs w:val="18"/>
          <w14:cntxtAlts/>
        </w:rPr>
        <w:t xml:space="preserve"> </w:t>
      </w:r>
      <w:r w:rsidRPr="00FE6513">
        <w:rPr>
          <w:rFonts w:ascii="Calibri" w:eastAsia="Times New Roman" w:hAnsi="Calibri" w:cs="Calibri"/>
          <w:noProof/>
          <w:color w:val="000000"/>
          <w:kern w:val="28"/>
          <w:sz w:val="18"/>
          <w:szCs w:val="18"/>
          <w14:cntxtAlts/>
        </w:rPr>
        <w:t>and</w:t>
      </w:r>
      <w:r w:rsidRPr="00FD04A9">
        <w:rPr>
          <w:rFonts w:ascii="Calibri" w:eastAsia="Times New Roman" w:hAnsi="Calibri" w:cs="Calibri"/>
          <w:color w:val="000000"/>
          <w:kern w:val="28"/>
          <w:sz w:val="18"/>
          <w:szCs w:val="18"/>
          <w14:cntxtAlts/>
        </w:rPr>
        <w:t xml:space="preserve"> human </w:t>
      </w:r>
      <w:r w:rsidRPr="00FE6513">
        <w:rPr>
          <w:rFonts w:ascii="Calibri" w:eastAsia="Times New Roman" w:hAnsi="Calibri" w:cs="Calibri"/>
          <w:noProof/>
          <w:color w:val="000000"/>
          <w:kern w:val="28"/>
          <w:sz w:val="18"/>
          <w:szCs w:val="18"/>
          <w14:cntxtAlts/>
        </w:rPr>
        <w:t>health</w:t>
      </w:r>
      <w:r w:rsidRPr="00FD04A9">
        <w:rPr>
          <w:rFonts w:ascii="Calibri" w:eastAsia="Times New Roman" w:hAnsi="Calibri" w:cs="Calibri"/>
          <w:color w:val="000000"/>
          <w:kern w:val="28"/>
          <w:sz w:val="18"/>
          <w:szCs w:val="18"/>
          <w14:cntxtAlts/>
        </w:rPr>
        <w:t xml:space="preserve"> are top objections facing the EPS industry. When confronted with false allegations about EPS, here are some fast facts to help respond </w:t>
      </w:r>
      <w:r w:rsidR="00FE6513">
        <w:rPr>
          <w:rFonts w:ascii="Calibri" w:eastAsia="Times New Roman" w:hAnsi="Calibri" w:cs="Calibri"/>
          <w:noProof/>
          <w:color w:val="000000"/>
          <w:kern w:val="28"/>
          <w:sz w:val="18"/>
          <w:szCs w:val="18"/>
          <w14:cntxtAlts/>
        </w:rPr>
        <w:t>proactively</w:t>
      </w:r>
      <w:r w:rsidRPr="00FD04A9">
        <w:rPr>
          <w:rFonts w:ascii="Calibri" w:eastAsia="Times New Roman" w:hAnsi="Calibri" w:cs="Calibri"/>
          <w:color w:val="000000"/>
          <w:kern w:val="28"/>
          <w:sz w:val="18"/>
          <w:szCs w:val="18"/>
          <w14:cntxtAlts/>
        </w:rPr>
        <w:t>. Perfect for packaging conferences, social media</w:t>
      </w:r>
      <w:r w:rsidR="00FE6513">
        <w:rPr>
          <w:rFonts w:ascii="Calibri" w:eastAsia="Times New Roman" w:hAnsi="Calibri" w:cs="Calibri"/>
          <w:color w:val="000000"/>
          <w:kern w:val="28"/>
          <w:sz w:val="18"/>
          <w:szCs w:val="18"/>
          <w14:cntxtAlts/>
        </w:rPr>
        <w:t>,</w:t>
      </w:r>
      <w:r w:rsidRPr="00FD04A9">
        <w:rPr>
          <w:rFonts w:ascii="Calibri" w:eastAsia="Times New Roman" w:hAnsi="Calibri" w:cs="Calibri"/>
          <w:color w:val="000000"/>
          <w:kern w:val="28"/>
          <w:sz w:val="18"/>
          <w:szCs w:val="18"/>
          <w14:cntxtAlts/>
        </w:rPr>
        <w:t xml:space="preserve"> </w:t>
      </w:r>
      <w:r w:rsidRPr="00FE6513">
        <w:rPr>
          <w:rFonts w:ascii="Calibri" w:eastAsia="Times New Roman" w:hAnsi="Calibri" w:cs="Calibri"/>
          <w:noProof/>
          <w:color w:val="000000"/>
          <w:kern w:val="28"/>
          <w:sz w:val="18"/>
          <w:szCs w:val="18"/>
          <w14:cntxtAlts/>
        </w:rPr>
        <w:t>and</w:t>
      </w:r>
      <w:r w:rsidRPr="00FD04A9">
        <w:rPr>
          <w:rFonts w:ascii="Calibri" w:eastAsia="Times New Roman" w:hAnsi="Calibri" w:cs="Calibri"/>
          <w:color w:val="000000"/>
          <w:kern w:val="28"/>
          <w:sz w:val="18"/>
          <w:szCs w:val="18"/>
          <w14:cntxtAlts/>
        </w:rPr>
        <w:t xml:space="preserve"> sales objectives.</w:t>
      </w:r>
    </w:p>
    <w:p w:rsidR="00FD04A9" w:rsidRPr="00FD04A9" w:rsidRDefault="00FD04A9" w:rsidP="00FD04A9">
      <w:pPr>
        <w:widowControl w:val="0"/>
        <w:spacing w:after="120" w:line="264" w:lineRule="auto"/>
        <w:rPr>
          <w:rFonts w:ascii="Calibri" w:eastAsia="Times New Roman" w:hAnsi="Calibri" w:cs="Calibri"/>
          <w:b/>
          <w:bCs/>
          <w:color w:val="000000"/>
          <w:kern w:val="28"/>
          <w:sz w:val="36"/>
          <w:szCs w:val="36"/>
          <w14:cntxtAlts/>
        </w:rPr>
      </w:pPr>
      <w:r w:rsidRPr="00FD04A9">
        <w:rPr>
          <w:rFonts w:ascii="Calibri" w:eastAsia="Times New Roman" w:hAnsi="Calibri" w:cs="Calibri"/>
          <w:b/>
          <w:bCs/>
          <w:color w:val="000000"/>
          <w:kern w:val="28"/>
          <w:sz w:val="36"/>
          <w:szCs w:val="36"/>
          <w14:cntxtAlts/>
        </w:rPr>
        <w:t>Polystyrene Defense Line</w:t>
      </w:r>
    </w:p>
    <w:p w:rsidR="00FD04A9" w:rsidRPr="00FE6513" w:rsidRDefault="00FE6513" w:rsidP="00FD04A9">
      <w:pPr>
        <w:widowControl w:val="0"/>
        <w:spacing w:after="120" w:line="285" w:lineRule="auto"/>
        <w:rPr>
          <w:rFonts w:ascii="Calibri" w:eastAsia="Times New Roman" w:hAnsi="Calibri" w:cs="Calibri"/>
          <w:kern w:val="28"/>
          <w:sz w:val="18"/>
          <w:szCs w:val="18"/>
          <w14:cntxtAlts/>
        </w:rPr>
      </w:pPr>
      <w:r w:rsidRPr="00FE6513">
        <w:rPr>
          <w:rFonts w:ascii="Calibri" w:eastAsia="Times New Roman" w:hAnsi="Calibri" w:cs="Calibri"/>
          <w:b/>
          <w:bCs/>
          <w:noProof/>
          <w:color w:val="000000"/>
          <w:kern w:val="28"/>
          <w:sz w:val="36"/>
          <w:szCs w:val="36"/>
          <w14:cntxtAlts/>
        </w:rPr>
        <mc:AlternateContent>
          <mc:Choice Requires="wps">
            <w:drawing>
              <wp:anchor distT="45720" distB="45720" distL="114300" distR="114300" simplePos="0" relativeHeight="251672576" behindDoc="0" locked="0" layoutInCell="1" allowOverlap="1">
                <wp:simplePos x="0" y="0"/>
                <wp:positionH relativeFrom="column">
                  <wp:posOffset>-1767205</wp:posOffset>
                </wp:positionH>
                <wp:positionV relativeFrom="paragraph">
                  <wp:posOffset>176530</wp:posOffset>
                </wp:positionV>
                <wp:extent cx="2360930" cy="297815"/>
                <wp:effectExtent l="2857" t="0" r="4128"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360930" cy="297815"/>
                        </a:xfrm>
                        <a:prstGeom prst="rect">
                          <a:avLst/>
                        </a:prstGeom>
                        <a:noFill/>
                        <a:ln w="9525">
                          <a:noFill/>
                          <a:miter lim="800000"/>
                          <a:headEnd/>
                          <a:tailEnd/>
                        </a:ln>
                      </wps:spPr>
                      <wps:txbx>
                        <w:txbxContent>
                          <w:p w:rsidR="00FE6513" w:rsidRDefault="00FE6513" w:rsidP="00FE6513">
                            <w:pPr>
                              <w:jc w:val="center"/>
                            </w:pPr>
                            <w:r>
                              <w:t>Introduction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9.15pt;margin-top:13.9pt;width:185.9pt;height:23.45pt;rotation:-90;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" filled="f" stroked="f">
                <v:textbox>
                  <w:txbxContent>
                    <w:p w:rsidR="00FE6513" w:rsidRDefault="00FE6513" w:rsidP="00FE6513">
                      <w:pPr>
                        <w:jc w:val="center"/>
                      </w:pPr>
                      <w:r>
                        <w:t>Introduction</w:t>
                      </w:r>
                    </w:p>
                  </w:txbxContent>
                </v:textbox>
                <w10:wrap type="square"/>
              </v:shape>
            </w:pict>
          </mc:Fallback>
        </mc:AlternateContent>
      </w:r>
      <w:r w:rsidR="00FD04A9" w:rsidRPr="00FE6513">
        <w:rPr>
          <w:rFonts w:ascii="Calibri" w:eastAsia="Times New Roman" w:hAnsi="Calibri" w:cs="Calibri"/>
          <w:b/>
          <w:bCs/>
          <w:kern w:val="28"/>
          <w:sz w:val="18"/>
          <w:szCs w:val="18"/>
          <w14:cntxtAlts/>
        </w:rPr>
        <w:t>Making Your Point</w:t>
      </w:r>
      <w:r w:rsidR="00FD04A9" w:rsidRPr="00FE6513">
        <w:rPr>
          <w:rFonts w:ascii="Calibri" w:eastAsia="Times New Roman" w:hAnsi="Calibri" w:cs="Calibri"/>
          <w:kern w:val="28"/>
          <w:sz w:val="18"/>
          <w:szCs w:val="18"/>
          <w14:cntxtAlts/>
        </w:rPr>
        <w:t xml:space="preserve">—Speaking with confidence means knowing your material. When responding to misstatements be prepared to challenge the source with </w:t>
      </w:r>
      <w:proofErr w:type="gramStart"/>
      <w:r w:rsidR="00FD04A9" w:rsidRPr="00FE6513">
        <w:rPr>
          <w:rFonts w:ascii="Calibri" w:eastAsia="Times New Roman" w:hAnsi="Calibri" w:cs="Calibri"/>
          <w:kern w:val="28"/>
          <w:sz w:val="18"/>
          <w:szCs w:val="18"/>
          <w14:cntxtAlts/>
        </w:rPr>
        <w:t>factual information</w:t>
      </w:r>
      <w:proofErr w:type="gramEnd"/>
      <w:r w:rsidR="00FD04A9" w:rsidRPr="00FE6513">
        <w:rPr>
          <w:rFonts w:ascii="Calibri" w:eastAsia="Times New Roman" w:hAnsi="Calibri" w:cs="Calibri"/>
          <w:kern w:val="28"/>
          <w:sz w:val="18"/>
          <w:szCs w:val="18"/>
          <w14:cntxtAlts/>
        </w:rPr>
        <w:t xml:space="preserve">. Using a question format is less confrontational, </w:t>
      </w:r>
      <w:r w:rsidR="00FD04A9" w:rsidRPr="00FE6513">
        <w:rPr>
          <w:rFonts w:ascii="Calibri" w:eastAsia="Times New Roman" w:hAnsi="Calibri" w:cs="Calibri"/>
          <w:noProof/>
          <w:kern w:val="28"/>
          <w:sz w:val="18"/>
          <w:szCs w:val="18"/>
          <w14:cntxtAlts/>
        </w:rPr>
        <w:t>e.g.</w:t>
      </w:r>
      <w:r>
        <w:rPr>
          <w:rFonts w:ascii="Calibri" w:eastAsia="Times New Roman" w:hAnsi="Calibri" w:cs="Calibri"/>
          <w:noProof/>
          <w:kern w:val="28"/>
          <w:sz w:val="18"/>
          <w:szCs w:val="18"/>
          <w14:cntxtAlts/>
        </w:rPr>
        <w:t>,</w:t>
      </w:r>
      <w:r w:rsidR="00FD04A9" w:rsidRPr="00FE6513">
        <w:rPr>
          <w:rFonts w:ascii="Calibri" w:eastAsia="Times New Roman" w:hAnsi="Calibri" w:cs="Calibri"/>
          <w:kern w:val="28"/>
          <w:sz w:val="18"/>
          <w:szCs w:val="18"/>
          <w14:cntxtAlts/>
        </w:rPr>
        <w:t xml:space="preserve"> “Did you know…” or “Were you aware…”? Make affirmative statements whenever possible; avoid restating the misinformation in your response. When addressing someone that refuses to </w:t>
      </w:r>
      <w:proofErr w:type="gramStart"/>
      <w:r w:rsidR="00FD04A9" w:rsidRPr="00FE6513">
        <w:rPr>
          <w:rFonts w:ascii="Calibri" w:eastAsia="Times New Roman" w:hAnsi="Calibri" w:cs="Calibri"/>
          <w:kern w:val="28"/>
          <w:sz w:val="18"/>
          <w:szCs w:val="18"/>
          <w14:cntxtAlts/>
        </w:rPr>
        <w:t>give reasonable consideration to</w:t>
      </w:r>
      <w:proofErr w:type="gramEnd"/>
      <w:r w:rsidR="00FD04A9" w:rsidRPr="00FE6513">
        <w:rPr>
          <w:rFonts w:ascii="Calibri" w:eastAsia="Times New Roman" w:hAnsi="Calibri" w:cs="Calibri"/>
          <w:kern w:val="28"/>
          <w:sz w:val="18"/>
          <w:szCs w:val="18"/>
          <w14:cntxtAlts/>
        </w:rPr>
        <w:t xml:space="preserve"> new information, we recommend responding, “It’s unfortunate you’re not willing to look into this further.”</w:t>
      </w:r>
    </w:p>
    <w:p w:rsidR="00FD04A9" w:rsidRPr="00FE6513" w:rsidRDefault="00FD04A9" w:rsidP="00FD04A9">
      <w:pPr>
        <w:widowControl w:val="0"/>
        <w:spacing w:after="120" w:line="285" w:lineRule="auto"/>
        <w:rPr>
          <w:rFonts w:ascii="Calibri" w:eastAsia="Times New Roman" w:hAnsi="Calibri" w:cs="Calibri"/>
          <w:kern w:val="28"/>
          <w:sz w:val="20"/>
          <w:szCs w:val="20"/>
          <w14:cntxtAlts/>
        </w:rPr>
      </w:pPr>
      <w:r w:rsidRPr="00FE6513">
        <w:rPr>
          <w:rFonts w:ascii="Calibri" w:eastAsia="Times New Roman" w:hAnsi="Calibri" w:cs="Calibri"/>
          <w:kern w:val="28"/>
          <w:sz w:val="18"/>
          <w:szCs w:val="18"/>
          <w14:cntxtAlts/>
        </w:rPr>
        <w:t>When given the opportunity to address an individual or an audience about EPS sustainability, focus on three (3) specific talking points to keep the discussion or presentation focused. Plan your talking points and don’t deviate</w:t>
      </w:r>
      <w:r w:rsidR="00FE6513">
        <w:rPr>
          <w:rFonts w:ascii="Calibri" w:eastAsia="Times New Roman" w:hAnsi="Calibri" w:cs="Calibri"/>
          <w:kern w:val="28"/>
          <w:sz w:val="18"/>
          <w:szCs w:val="18"/>
          <w14:cntxtAlts/>
        </w:rPr>
        <w:t>; t</w:t>
      </w:r>
      <w:r w:rsidRPr="00FE6513">
        <w:rPr>
          <w:rFonts w:ascii="Calibri" w:eastAsia="Times New Roman" w:hAnsi="Calibri" w:cs="Calibri"/>
          <w:noProof/>
          <w:kern w:val="28"/>
          <w:sz w:val="18"/>
          <w:szCs w:val="18"/>
          <w14:cntxtAlts/>
        </w:rPr>
        <w:t>his</w:t>
      </w:r>
      <w:r w:rsidRPr="00FE6513">
        <w:rPr>
          <w:rFonts w:ascii="Calibri" w:eastAsia="Times New Roman" w:hAnsi="Calibri" w:cs="Calibri"/>
          <w:kern w:val="28"/>
          <w:sz w:val="18"/>
          <w:szCs w:val="18"/>
          <w14:cntxtAlts/>
        </w:rPr>
        <w:t xml:space="preserve"> is an effective strategy for dealing with media inquiries as well.</w:t>
      </w:r>
      <w:r w:rsidRPr="00FE6513">
        <w:rPr>
          <w:rFonts w:ascii="Calibri" w:eastAsia="Times New Roman" w:hAnsi="Calibri" w:cs="Calibri"/>
          <w:kern w:val="28"/>
          <w:sz w:val="20"/>
          <w:szCs w:val="20"/>
          <w14:cntxtAlts/>
        </w:rPr>
        <w:t xml:space="preserve"> </w:t>
      </w:r>
    </w:p>
    <w:p w:rsidR="00FD04A9" w:rsidRDefault="00FD04A9" w:rsidP="00FD04A9">
      <w:pPr>
        <w:widowControl w:val="0"/>
        <w:spacing w:after="120" w:line="285" w:lineRule="auto"/>
        <w:rPr>
          <w:rFonts w:ascii="Calibri" w:eastAsia="Times New Roman" w:hAnsi="Calibri" w:cs="Calibri"/>
          <w:kern w:val="28"/>
          <w:sz w:val="18"/>
          <w:szCs w:val="18"/>
          <w14:cntxtAlts/>
        </w:rPr>
      </w:pPr>
      <w:r w:rsidRPr="00FE6513">
        <w:rPr>
          <w:rFonts w:ascii="Calibri" w:eastAsia="Times New Roman" w:hAnsi="Calibri" w:cs="Calibri"/>
          <w:b/>
          <w:bCs/>
          <w:kern w:val="28"/>
          <w:sz w:val="20"/>
          <w:szCs w:val="20"/>
          <w14:cntxtAlts/>
        </w:rPr>
        <w:t>Have a Bigger Voice</w:t>
      </w:r>
      <w:r w:rsidRPr="00FE6513">
        <w:rPr>
          <w:rFonts w:ascii="Calibri" w:eastAsia="Times New Roman" w:hAnsi="Calibri" w:cs="Calibri"/>
          <w:kern w:val="28"/>
          <w:sz w:val="18"/>
          <w:szCs w:val="18"/>
          <w14:cntxtAlts/>
        </w:rPr>
        <w:t xml:space="preserve">—The more educated we are, the more educated others </w:t>
      </w:r>
      <w:r w:rsidRPr="00D5753B">
        <w:rPr>
          <w:rFonts w:ascii="Calibri" w:eastAsia="Times New Roman" w:hAnsi="Calibri" w:cs="Calibri"/>
          <w:noProof/>
          <w:kern w:val="28"/>
          <w:sz w:val="18"/>
          <w:szCs w:val="18"/>
          <w14:cntxtAlts/>
        </w:rPr>
        <w:t>will be</w:t>
      </w:r>
      <w:r w:rsidRPr="00FE6513">
        <w:rPr>
          <w:rFonts w:ascii="Calibri" w:eastAsia="Times New Roman" w:hAnsi="Calibri" w:cs="Calibri"/>
          <w:kern w:val="28"/>
          <w:sz w:val="18"/>
          <w:szCs w:val="18"/>
          <w14:cntxtAlts/>
        </w:rPr>
        <w:t>. Share this document with your employees even if they do not deal directly with your customers or specific packaging audiences. Everyone working within the EPS industry should be aware of the strong environmental profile for EPS.</w:t>
      </w:r>
    </w:p>
    <w:p w:rsidR="00FE6513" w:rsidRPr="00FE6513" w:rsidRDefault="00FE6513" w:rsidP="00FD04A9">
      <w:pPr>
        <w:widowControl w:val="0"/>
        <w:spacing w:after="120" w:line="285" w:lineRule="auto"/>
        <w:rPr>
          <w:rFonts w:ascii="Calibri" w:eastAsia="Times New Roman" w:hAnsi="Calibri" w:cs="Calibri"/>
          <w:kern w:val="28"/>
          <w:sz w:val="20"/>
          <w:szCs w:val="20"/>
          <w14:cntxtAlts/>
        </w:rPr>
      </w:pPr>
    </w:p>
    <w:tbl>
      <w:tblPr>
        <w:tblpPr w:leftFromText="180" w:rightFromText="180" w:vertAnchor="text" w:horzAnchor="margin" w:tblpXSpec="center" w:tblpY="2"/>
        <w:tblW w:w="10070" w:type="dxa"/>
        <w:tblCellMar>
          <w:left w:w="0" w:type="dxa"/>
          <w:right w:w="0" w:type="dxa"/>
        </w:tblCellMar>
        <w:tblLook w:val="04A0" w:firstRow="1" w:lastRow="0" w:firstColumn="1" w:lastColumn="0" w:noHBand="0" w:noVBand="1"/>
      </w:tblPr>
      <w:tblGrid>
        <w:gridCol w:w="2413"/>
        <w:gridCol w:w="7657"/>
      </w:tblGrid>
      <w:tr w:rsidR="00FD04A9" w:rsidRPr="00FD04A9" w:rsidTr="00FE6513">
        <w:trPr>
          <w:trHeight w:val="421"/>
        </w:trPr>
        <w:tc>
          <w:tcPr>
            <w:tcW w:w="10070"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FD04A9" w:rsidRPr="00FD04A9" w:rsidRDefault="00FD04A9" w:rsidP="00FD04A9">
            <w:pPr>
              <w:widowControl w:val="0"/>
              <w:spacing w:after="0" w:line="285" w:lineRule="auto"/>
              <w:jc w:val="center"/>
              <w:rPr>
                <w:rFonts w:ascii="Calibri" w:eastAsia="Times New Roman" w:hAnsi="Calibri" w:cs="Calibri"/>
                <w:kern w:val="28"/>
                <w:sz w:val="32"/>
                <w:szCs w:val="32"/>
                <w14:shadow w14:blurRad="63500" w14:dist="50800" w14:dir="13500000" w14:sx="0" w14:sy="0" w14:kx="0" w14:ky="0" w14:algn="none">
                  <w14:srgbClr w14:val="000000">
                    <w14:alpha w14:val="50000"/>
                  </w14:srgbClr>
                </w14:shadow>
                <w14:textFill>
                  <w14:solidFill>
                    <w14:srgbClr w14:val="FFFFFF"/>
                  </w14:solidFill>
                </w14:textFill>
                <w14:cntxtAlts/>
              </w:rPr>
            </w:pPr>
            <w:r w:rsidRPr="00FE6513">
              <w:rPr>
                <w:rFonts w:ascii="Calibri" w:eastAsia="Times New Roman" w:hAnsi="Calibri" w:cs="Calibri"/>
                <w:b/>
                <w:bCs/>
                <w:kern w:val="28"/>
                <w:sz w:val="32"/>
                <w:szCs w:val="32"/>
                <w14:shadow w14:blurRad="63500" w14:dist="50800" w14:dir="13500000" w14:sx="0" w14:sy="0" w14:kx="0" w14:ky="0" w14:algn="none">
                  <w14:srgbClr w14:val="000000">
                    <w14:alpha w14:val="50000"/>
                  </w14:srgbClr>
                </w14:shadow>
                <w14:cntxtAlts/>
              </w:rPr>
              <w:t>RECYCLING</w:t>
            </w:r>
          </w:p>
        </w:tc>
      </w:tr>
      <w:tr w:rsidR="00FD04A9" w:rsidRPr="00FD04A9" w:rsidTr="00FE6513">
        <w:trPr>
          <w:trHeight w:val="337"/>
        </w:trPr>
        <w:tc>
          <w:tcPr>
            <w:tcW w:w="24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FD04A9" w:rsidRPr="00FE6513" w:rsidRDefault="00FD04A9" w:rsidP="00FD04A9">
            <w:pPr>
              <w:widowControl w:val="0"/>
              <w:spacing w:after="0" w:line="285" w:lineRule="auto"/>
              <w:jc w:val="center"/>
              <w:rPr>
                <w:rFonts w:ascii="Calibri" w:eastAsia="Times New Roman" w:hAnsi="Calibri" w:cs="Calibri"/>
                <w:b/>
                <w:bCs/>
                <w:kern w:val="28"/>
                <w:sz w:val="20"/>
                <w:szCs w:val="20"/>
                <w14:cntxtAlts/>
              </w:rPr>
            </w:pPr>
            <w:r w:rsidRPr="00FE6513">
              <w:rPr>
                <w:rFonts w:ascii="Calibri" w:eastAsia="Times New Roman" w:hAnsi="Calibri" w:cs="Calibri"/>
                <w:b/>
                <w:bCs/>
                <w:kern w:val="28"/>
                <w:sz w:val="26"/>
                <w:szCs w:val="26"/>
                <w14:cntxtAlts/>
              </w:rPr>
              <w:t>Fact</w:t>
            </w:r>
          </w:p>
        </w:tc>
        <w:tc>
          <w:tcPr>
            <w:tcW w:w="765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FD04A9" w:rsidRPr="00FE6513" w:rsidRDefault="00FD04A9" w:rsidP="00FD04A9">
            <w:pPr>
              <w:widowControl w:val="0"/>
              <w:spacing w:after="0" w:line="285" w:lineRule="auto"/>
              <w:jc w:val="center"/>
              <w:rPr>
                <w:rFonts w:ascii="Calibri" w:eastAsia="Times New Roman" w:hAnsi="Calibri" w:cs="Calibri"/>
                <w:b/>
                <w:bCs/>
                <w:kern w:val="28"/>
                <w:sz w:val="20"/>
                <w:szCs w:val="20"/>
                <w14:cntxtAlts/>
              </w:rPr>
            </w:pPr>
            <w:r w:rsidRPr="00FE6513">
              <w:rPr>
                <w:rFonts w:ascii="Calibri" w:eastAsia="Times New Roman" w:hAnsi="Calibri" w:cs="Calibri"/>
                <w:b/>
                <w:bCs/>
                <w:kern w:val="28"/>
                <w:sz w:val="26"/>
                <w:szCs w:val="26"/>
                <w14:cntxtAlts/>
              </w:rPr>
              <w:t>Supporting Information</w:t>
            </w:r>
          </w:p>
        </w:tc>
      </w:tr>
      <w:tr w:rsidR="00FD04A9" w:rsidRPr="00FD04A9" w:rsidTr="00FE6513">
        <w:trPr>
          <w:trHeight w:val="2275"/>
        </w:trPr>
        <w:tc>
          <w:tcPr>
            <w:tcW w:w="24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D04A9" w:rsidRPr="00FE6513" w:rsidRDefault="00FD04A9" w:rsidP="00FD04A9">
            <w:pPr>
              <w:widowControl w:val="0"/>
              <w:spacing w:after="0" w:line="285" w:lineRule="auto"/>
              <w:rPr>
                <w:rFonts w:ascii="Calibri" w:eastAsia="Times New Roman" w:hAnsi="Calibri" w:cs="Calibri"/>
                <w:kern w:val="28"/>
                <w:sz w:val="20"/>
                <w:szCs w:val="20"/>
                <w14:cntxtAlts/>
              </w:rPr>
            </w:pPr>
            <w:r w:rsidRPr="00FE6513">
              <w:rPr>
                <w:rFonts w:ascii="Calibri" w:eastAsia="Times New Roman" w:hAnsi="Calibri" w:cs="Calibri"/>
                <w:bCs/>
                <w:iCs/>
                <w:kern w:val="28"/>
                <w:sz w:val="21"/>
                <w:szCs w:val="21"/>
                <w14:cntxtAlts/>
              </w:rPr>
              <w:t>EPS is Recyclable</w:t>
            </w:r>
          </w:p>
        </w:tc>
        <w:tc>
          <w:tcPr>
            <w:tcW w:w="7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D04A9" w:rsidRPr="00FE6513" w:rsidRDefault="00FD04A9" w:rsidP="00FD04A9">
            <w:pPr>
              <w:widowControl w:val="0"/>
              <w:spacing w:after="0" w:line="285" w:lineRule="auto"/>
              <w:ind w:left="178" w:hanging="178"/>
              <w:rPr>
                <w:rFonts w:ascii="Calibri" w:eastAsia="Times New Roman" w:hAnsi="Calibri" w:cs="Calibri"/>
                <w:kern w:val="28"/>
                <w14:cntxtAlts/>
              </w:rPr>
            </w:pPr>
            <w:r w:rsidRPr="00FE6513">
              <w:rPr>
                <w:rFonts w:ascii="Symbol" w:eastAsia="Times New Roman" w:hAnsi="Symbol" w:cs="Calibri"/>
                <w:kern w:val="28"/>
                <w:sz w:val="20"/>
                <w:szCs w:val="20"/>
                <w:lang w:val="x-none"/>
                <w14:ligatures w14:val="standard"/>
                <w14:cntxtAlts/>
              </w:rPr>
              <w:t></w:t>
            </w:r>
            <w:r w:rsidRPr="00FE6513">
              <w:rPr>
                <w:rFonts w:ascii="Calibri" w:eastAsia="Times New Roman" w:hAnsi="Calibri" w:cs="Calibri"/>
                <w:kern w:val="28"/>
                <w:sz w:val="20"/>
                <w:szCs w:val="20"/>
                <w14:ligatures w14:val="standard"/>
                <w14:cntxtAlts/>
              </w:rPr>
              <w:t> </w:t>
            </w:r>
            <w:r w:rsidRPr="00FE6513">
              <w:rPr>
                <w:rFonts w:ascii="Calibri" w:eastAsia="Times New Roman" w:hAnsi="Calibri" w:cs="Calibri"/>
                <w:kern w:val="28"/>
                <w:sz w:val="21"/>
                <w:szCs w:val="21"/>
                <w14:cntxtAlts/>
              </w:rPr>
              <w:t>Historically, EPS recycling averages ~18% over a 25-year trendline.</w:t>
            </w:r>
          </w:p>
          <w:p w:rsidR="00FD04A9" w:rsidRPr="00FE6513" w:rsidRDefault="00FD04A9" w:rsidP="00FD04A9">
            <w:pPr>
              <w:widowControl w:val="0"/>
              <w:spacing w:after="0" w:line="285" w:lineRule="auto"/>
              <w:ind w:left="178" w:hanging="178"/>
              <w:rPr>
                <w:rFonts w:ascii="Calibri" w:eastAsia="Times New Roman" w:hAnsi="Calibri" w:cs="Calibri"/>
                <w:kern w:val="28"/>
                <w14:cntxtAlts/>
              </w:rPr>
            </w:pPr>
            <w:r w:rsidRPr="00FE6513">
              <w:rPr>
                <w:rFonts w:ascii="Symbol" w:eastAsia="Times New Roman" w:hAnsi="Symbol" w:cs="Calibri"/>
                <w:kern w:val="28"/>
                <w:sz w:val="20"/>
                <w:szCs w:val="20"/>
                <w:lang w:val="x-none"/>
                <w14:ligatures w14:val="standard"/>
                <w14:cntxtAlts/>
              </w:rPr>
              <w:t></w:t>
            </w:r>
            <w:r w:rsidRPr="00FE6513">
              <w:rPr>
                <w:rFonts w:ascii="Calibri" w:eastAsia="Times New Roman" w:hAnsi="Calibri" w:cs="Calibri"/>
                <w:kern w:val="28"/>
                <w:sz w:val="20"/>
                <w:szCs w:val="20"/>
                <w14:ligatures w14:val="standard"/>
                <w14:cntxtAlts/>
              </w:rPr>
              <w:t> </w:t>
            </w:r>
            <w:r w:rsidRPr="00FE6513">
              <w:rPr>
                <w:rFonts w:ascii="Calibri" w:eastAsia="Times New Roman" w:hAnsi="Calibri" w:cs="Calibri"/>
                <w:kern w:val="28"/>
                <w:sz w:val="21"/>
                <w:szCs w:val="21"/>
                <w14:cntxtAlts/>
              </w:rPr>
              <w:t>EPS recycling is most successful in commercial waste streams with large volume sources of EPS waste.</w:t>
            </w:r>
          </w:p>
          <w:p w:rsidR="00FD04A9" w:rsidRPr="00FE6513" w:rsidRDefault="00FD04A9" w:rsidP="00FD04A9">
            <w:pPr>
              <w:widowControl w:val="0"/>
              <w:spacing w:after="0" w:line="285" w:lineRule="auto"/>
              <w:ind w:left="178" w:hanging="178"/>
              <w:rPr>
                <w:rFonts w:ascii="Calibri" w:eastAsia="Times New Roman" w:hAnsi="Calibri" w:cs="Calibri"/>
                <w:kern w:val="28"/>
                <w14:cntxtAlts/>
              </w:rPr>
            </w:pPr>
            <w:r w:rsidRPr="00FE6513">
              <w:rPr>
                <w:rFonts w:ascii="Symbol" w:eastAsia="Times New Roman" w:hAnsi="Symbol" w:cs="Calibri"/>
                <w:kern w:val="28"/>
                <w:sz w:val="20"/>
                <w:szCs w:val="20"/>
                <w:lang w:val="x-none"/>
                <w14:ligatures w14:val="standard"/>
                <w14:cntxtAlts/>
              </w:rPr>
              <w:t></w:t>
            </w:r>
            <w:r w:rsidRPr="00FE6513">
              <w:rPr>
                <w:rFonts w:ascii="Calibri" w:eastAsia="Times New Roman" w:hAnsi="Calibri" w:cs="Calibri"/>
                <w:kern w:val="28"/>
                <w:sz w:val="20"/>
                <w:szCs w:val="20"/>
                <w14:ligatures w14:val="standard"/>
                <w14:cntxtAlts/>
              </w:rPr>
              <w:t> </w:t>
            </w:r>
            <w:r w:rsidRPr="00FE6513">
              <w:rPr>
                <w:rFonts w:ascii="Calibri" w:eastAsia="Times New Roman" w:hAnsi="Calibri" w:cs="Calibri"/>
                <w:kern w:val="28"/>
                <w:sz w:val="21"/>
                <w:szCs w:val="21"/>
                <w14:cntxtAlts/>
              </w:rPr>
              <w:t xml:space="preserve">Consumer access to EPS recycling sometimes requires extra effort, but with proper equipment &amp; handling, </w:t>
            </w:r>
            <w:r w:rsidR="00FE6513">
              <w:rPr>
                <w:rFonts w:ascii="Calibri" w:eastAsia="Times New Roman" w:hAnsi="Calibri" w:cs="Calibri"/>
                <w:noProof/>
                <w:kern w:val="28"/>
                <w:sz w:val="21"/>
                <w:szCs w:val="21"/>
                <w14:cntxtAlts/>
              </w:rPr>
              <w:t>it</w:t>
            </w:r>
            <w:r w:rsidRPr="00FE6513">
              <w:rPr>
                <w:rFonts w:ascii="Calibri" w:eastAsia="Times New Roman" w:hAnsi="Calibri" w:cs="Calibri"/>
                <w:kern w:val="28"/>
                <w:sz w:val="21"/>
                <w:szCs w:val="21"/>
                <w14:cntxtAlts/>
              </w:rPr>
              <w:t xml:space="preserve"> is successful in many communities.</w:t>
            </w:r>
          </w:p>
          <w:p w:rsidR="00FD04A9" w:rsidRPr="00FE6513" w:rsidRDefault="00FD04A9" w:rsidP="00FD04A9">
            <w:pPr>
              <w:widowControl w:val="0"/>
              <w:spacing w:after="0" w:line="285" w:lineRule="auto"/>
              <w:ind w:left="164" w:hanging="164"/>
              <w:rPr>
                <w:rFonts w:ascii="Calibri" w:eastAsia="Times New Roman" w:hAnsi="Calibri" w:cs="Calibri"/>
                <w:kern w:val="28"/>
                <w:sz w:val="20"/>
                <w:szCs w:val="20"/>
                <w14:cntxtAlts/>
              </w:rPr>
            </w:pPr>
            <w:r w:rsidRPr="00FE6513">
              <w:rPr>
                <w:rFonts w:ascii="Calibri" w:eastAsia="Times New Roman" w:hAnsi="Calibri" w:cs="Calibri"/>
                <w:kern w:val="28"/>
                <w:sz w:val="21"/>
                <w:szCs w:val="21"/>
                <w14:cntxtAlts/>
              </w:rPr>
              <w:t xml:space="preserve">• Creative problem solving for challenging recycling scenarios means Walmart, </w:t>
            </w:r>
            <w:proofErr w:type="spellStart"/>
            <w:r w:rsidRPr="00FE6513">
              <w:rPr>
                <w:rFonts w:ascii="Calibri" w:eastAsia="Times New Roman" w:hAnsi="Calibri" w:cs="Calibri"/>
                <w:kern w:val="28"/>
                <w:sz w:val="21"/>
                <w:szCs w:val="21"/>
                <w14:cntxtAlts/>
              </w:rPr>
              <w:t>NutriSystems</w:t>
            </w:r>
            <w:proofErr w:type="spellEnd"/>
            <w:r w:rsidRPr="00FE6513">
              <w:rPr>
                <w:rFonts w:ascii="Calibri" w:eastAsia="Times New Roman" w:hAnsi="Calibri" w:cs="Calibri"/>
                <w:kern w:val="28"/>
                <w:sz w:val="21"/>
                <w:szCs w:val="21"/>
                <w14:cntxtAlts/>
              </w:rPr>
              <w:t>, Williams Sonoma, Whirlpool, Best Buy, Omaha Steaks are committed to long term EPS recycling.</w:t>
            </w:r>
          </w:p>
        </w:tc>
      </w:tr>
      <w:tr w:rsidR="00FD04A9" w:rsidRPr="00FD04A9" w:rsidTr="00FE6513">
        <w:trPr>
          <w:trHeight w:val="838"/>
        </w:trPr>
        <w:tc>
          <w:tcPr>
            <w:tcW w:w="24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D04A9" w:rsidRPr="00FE6513" w:rsidRDefault="00FD04A9" w:rsidP="00FD04A9">
            <w:pPr>
              <w:widowControl w:val="0"/>
              <w:spacing w:after="0" w:line="285" w:lineRule="auto"/>
              <w:rPr>
                <w:rFonts w:ascii="Calibri" w:eastAsia="Times New Roman" w:hAnsi="Calibri" w:cs="Calibri"/>
                <w:kern w:val="28"/>
                <w:sz w:val="20"/>
                <w:szCs w:val="20"/>
                <w14:cntxtAlts/>
              </w:rPr>
            </w:pPr>
            <w:r w:rsidRPr="00FE6513">
              <w:rPr>
                <w:rFonts w:ascii="Calibri" w:eastAsia="Times New Roman" w:hAnsi="Calibri" w:cs="Calibri"/>
                <w:kern w:val="28"/>
                <w:sz w:val="20"/>
                <w:szCs w:val="20"/>
                <w14:cntxtAlts/>
              </w:rPr>
              <w:t>New EPS Recycling Technologies Are Emerging</w:t>
            </w:r>
          </w:p>
        </w:tc>
        <w:tc>
          <w:tcPr>
            <w:tcW w:w="7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D04A9" w:rsidRPr="00FE6513" w:rsidRDefault="00FD04A9" w:rsidP="00FD04A9">
            <w:pPr>
              <w:widowControl w:val="0"/>
              <w:spacing w:after="0" w:line="285" w:lineRule="auto"/>
              <w:ind w:left="178" w:hanging="178"/>
              <w:rPr>
                <w:rFonts w:ascii="Calibri" w:eastAsia="Times New Roman" w:hAnsi="Calibri" w:cs="Calibri"/>
                <w:kern w:val="28"/>
                <w:sz w:val="20"/>
                <w:szCs w:val="20"/>
                <w14:cntxtAlts/>
              </w:rPr>
            </w:pPr>
            <w:r w:rsidRPr="00FE6513">
              <w:rPr>
                <w:rFonts w:ascii="Symbol" w:eastAsia="Times New Roman" w:hAnsi="Symbol" w:cs="Calibri"/>
                <w:kern w:val="28"/>
                <w:sz w:val="20"/>
                <w:szCs w:val="20"/>
                <w:lang w:val="x-none"/>
                <w14:ligatures w14:val="standard"/>
                <w14:cntxtAlts/>
              </w:rPr>
              <w:t></w:t>
            </w:r>
            <w:r w:rsidRPr="00FE6513">
              <w:rPr>
                <w:rFonts w:ascii="Calibri" w:eastAsia="Times New Roman" w:hAnsi="Calibri" w:cs="Calibri"/>
                <w:kern w:val="28"/>
                <w:sz w:val="20"/>
                <w:szCs w:val="20"/>
                <w14:ligatures w14:val="standard"/>
                <w14:cntxtAlts/>
              </w:rPr>
              <w:t> </w:t>
            </w:r>
            <w:proofErr w:type="spellStart"/>
            <w:r w:rsidRPr="00FE6513">
              <w:rPr>
                <w:rFonts w:ascii="Calibri" w:eastAsia="Times New Roman" w:hAnsi="Calibri" w:cs="Calibri"/>
                <w:kern w:val="28"/>
                <w:sz w:val="20"/>
                <w:szCs w:val="20"/>
                <w14:cntxtAlts/>
              </w:rPr>
              <w:t>Pyrolisis</w:t>
            </w:r>
            <w:proofErr w:type="spellEnd"/>
            <w:r w:rsidRPr="00FE6513">
              <w:rPr>
                <w:rFonts w:ascii="Calibri" w:eastAsia="Times New Roman" w:hAnsi="Calibri" w:cs="Calibri"/>
                <w:kern w:val="28"/>
                <w:sz w:val="20"/>
                <w:szCs w:val="20"/>
                <w14:cntxtAlts/>
              </w:rPr>
              <w:t>—a chemical reprocessing method—increases the ability to recycle contaminated EPS waste.</w:t>
            </w:r>
          </w:p>
          <w:p w:rsidR="00FD04A9" w:rsidRPr="00FE6513" w:rsidRDefault="00FD04A9" w:rsidP="00FD04A9">
            <w:pPr>
              <w:widowControl w:val="0"/>
              <w:spacing w:after="0" w:line="285" w:lineRule="auto"/>
              <w:ind w:left="178" w:hanging="178"/>
              <w:rPr>
                <w:rFonts w:ascii="Calibri" w:eastAsia="Times New Roman" w:hAnsi="Calibri" w:cs="Calibri"/>
                <w:kern w:val="28"/>
                <w:sz w:val="20"/>
                <w:szCs w:val="20"/>
                <w14:cntxtAlts/>
              </w:rPr>
            </w:pPr>
            <w:r w:rsidRPr="00FE6513">
              <w:rPr>
                <w:rFonts w:ascii="Symbol" w:eastAsia="Times New Roman" w:hAnsi="Symbol" w:cs="Calibri"/>
                <w:kern w:val="28"/>
                <w:sz w:val="20"/>
                <w:szCs w:val="20"/>
                <w:lang w:val="x-none"/>
                <w14:ligatures w14:val="standard"/>
                <w14:cntxtAlts/>
              </w:rPr>
              <w:t></w:t>
            </w:r>
            <w:r w:rsidRPr="00FE6513">
              <w:rPr>
                <w:rFonts w:ascii="Calibri" w:eastAsia="Times New Roman" w:hAnsi="Calibri" w:cs="Calibri"/>
                <w:kern w:val="28"/>
                <w:sz w:val="20"/>
                <w:szCs w:val="20"/>
                <w14:ligatures w14:val="standard"/>
                <w14:cntxtAlts/>
              </w:rPr>
              <w:t> </w:t>
            </w:r>
            <w:r w:rsidRPr="00FE6513">
              <w:rPr>
                <w:rFonts w:ascii="Calibri" w:eastAsia="Times New Roman" w:hAnsi="Calibri" w:cs="Calibri"/>
                <w:kern w:val="28"/>
                <w:sz w:val="20"/>
                <w:szCs w:val="20"/>
                <w14:cntxtAlts/>
              </w:rPr>
              <w:t>Two new facilities opened in 2018.</w:t>
            </w:r>
          </w:p>
        </w:tc>
      </w:tr>
      <w:tr w:rsidR="00FD04A9" w:rsidRPr="00FD04A9" w:rsidTr="00FE6513">
        <w:trPr>
          <w:trHeight w:val="1812"/>
        </w:trPr>
        <w:tc>
          <w:tcPr>
            <w:tcW w:w="24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D04A9" w:rsidRPr="00FE6513" w:rsidRDefault="00DD0F79" w:rsidP="00FD04A9">
            <w:pPr>
              <w:widowControl w:val="0"/>
              <w:spacing w:after="0" w:line="285" w:lineRule="auto"/>
              <w:rPr>
                <w:rFonts w:ascii="Calibri" w:eastAsia="Times New Roman" w:hAnsi="Calibri" w:cs="Calibri"/>
                <w:kern w:val="28"/>
                <w:sz w:val="20"/>
                <w:szCs w:val="20"/>
                <w14:cntxtAlts/>
              </w:rPr>
            </w:pPr>
            <w:r>
              <w:rPr>
                <w:noProof/>
              </w:rPr>
              <mc:AlternateContent>
                <mc:Choice Requires="wps">
                  <w:drawing>
                    <wp:anchor distT="0" distB="0" distL="114300" distR="114300" simplePos="0" relativeHeight="251682816" behindDoc="0" locked="0" layoutInCell="1" allowOverlap="1" wp14:anchorId="10419FCF" wp14:editId="409C7502">
                      <wp:simplePos x="0" y="0"/>
                      <wp:positionH relativeFrom="leftMargin">
                        <wp:posOffset>-470473</wp:posOffset>
                      </wp:positionH>
                      <wp:positionV relativeFrom="paragraph">
                        <wp:posOffset>-1966574</wp:posOffset>
                      </wp:positionV>
                      <wp:extent cx="642703" cy="2848547"/>
                      <wp:effectExtent l="0" t="0" r="0" b="9525"/>
                      <wp:wrapNone/>
                      <wp:docPr id="6" name="Text Box 6"/>
                      <wp:cNvGraphicFramePr/>
                      <a:graphic xmlns:a="http://schemas.openxmlformats.org/drawingml/2006/main">
                        <a:graphicData uri="http://schemas.microsoft.com/office/word/2010/wordprocessingShape">
                          <wps:wsp>
                            <wps:cNvSpPr txBox="1"/>
                            <wps:spPr>
                              <a:xfrm>
                                <a:off x="0" y="0"/>
                                <a:ext cx="642703" cy="2848547"/>
                              </a:xfrm>
                              <a:prstGeom prst="rect">
                                <a:avLst/>
                              </a:prstGeom>
                              <a:noFill/>
                              <a:ln>
                                <a:noFill/>
                              </a:ln>
                            </wps:spPr>
                            <wps:txbx>
                              <w:txbxContent>
                                <w:p w:rsidR="00DD0F79" w:rsidRPr="00DD0F79" w:rsidRDefault="00DD0F79" w:rsidP="00DD0F79">
                                  <w:pPr>
                                    <w:jc w:val="center"/>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GoBack"/>
                                  <w:r w:rsidRPr="00DD0F79">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Information Unit #1</w:t>
                                  </w:r>
                                </w:p>
                                <w:bookmarkEnd w:id="0"/>
                                <w:p w:rsidR="00DD0F79" w:rsidRDefault="00DD0F79" w:rsidP="00DD0F79"/>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419FCF" id="Text Box 6" o:spid="_x0000_s1027" type="#_x0000_t202" style="position:absolute;margin-left:-37.05pt;margin-top:-154.85pt;width:50.6pt;height:224.3pt;z-index:2516828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" filled="f" stroked="f">
                      <v:fill o:detectmouseclick="t"/>
                      <v:textbox style="layout-flow:vertical;mso-layout-flow-alt:bottom-to-top">
                        <w:txbxContent>
                          <w:p w:rsidR="00DD0F79" w:rsidRPr="00DD0F79" w:rsidRDefault="00DD0F79" w:rsidP="00DD0F79">
                            <w:pPr>
                              <w:jc w:val="center"/>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1" w:name="_GoBack"/>
                            <w:r w:rsidRPr="00DD0F79">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Information Unit #1</w:t>
                            </w:r>
                          </w:p>
                          <w:bookmarkEnd w:id="1"/>
                          <w:p w:rsidR="00DD0F79" w:rsidRDefault="00DD0F79" w:rsidP="00DD0F79"/>
                        </w:txbxContent>
                      </v:textbox>
                      <w10:wrap anchorx="margin"/>
                    </v:shape>
                  </w:pict>
                </mc:Fallback>
              </mc:AlternateContent>
            </w:r>
            <w:r w:rsidR="00FD04A9" w:rsidRPr="00FE6513">
              <w:rPr>
                <w:rFonts w:ascii="Calibri" w:eastAsia="Times New Roman" w:hAnsi="Calibri" w:cs="Calibri"/>
                <w:bCs/>
                <w:iCs/>
                <w:kern w:val="28"/>
                <w:sz w:val="21"/>
                <w:szCs w:val="21"/>
                <w14:cntxtAlts/>
              </w:rPr>
              <w:t>EPS End-Markets Show Consistent Growth</w:t>
            </w:r>
          </w:p>
        </w:tc>
        <w:tc>
          <w:tcPr>
            <w:tcW w:w="7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D04A9" w:rsidRPr="00FE6513" w:rsidRDefault="00FD04A9" w:rsidP="00FD04A9">
            <w:pPr>
              <w:widowControl w:val="0"/>
              <w:spacing w:after="0" w:line="285" w:lineRule="auto"/>
              <w:ind w:left="360" w:hanging="360"/>
              <w:rPr>
                <w:rFonts w:ascii="Calibri" w:eastAsia="Times New Roman" w:hAnsi="Calibri" w:cs="Calibri"/>
                <w:kern w:val="28"/>
                <w:sz w:val="21"/>
                <w:szCs w:val="21"/>
                <w14:cntxtAlts/>
              </w:rPr>
            </w:pPr>
            <w:r w:rsidRPr="00FE6513">
              <w:rPr>
                <w:rFonts w:ascii="Symbol" w:eastAsia="Times New Roman" w:hAnsi="Symbol" w:cs="Calibri"/>
                <w:kern w:val="28"/>
                <w:sz w:val="20"/>
                <w:szCs w:val="20"/>
                <w:lang w:val="x-none"/>
                <w14:ligatures w14:val="standard"/>
                <w14:cntxtAlts/>
              </w:rPr>
              <w:t></w:t>
            </w:r>
            <w:r w:rsidRPr="00FE6513">
              <w:rPr>
                <w:rFonts w:ascii="Calibri" w:eastAsia="Times New Roman" w:hAnsi="Calibri" w:cs="Calibri"/>
                <w:kern w:val="28"/>
                <w:sz w:val="20"/>
                <w:szCs w:val="20"/>
                <w14:ligatures w14:val="standard"/>
                <w14:cntxtAlts/>
              </w:rPr>
              <w:t> </w:t>
            </w:r>
            <w:r w:rsidRPr="00FE6513">
              <w:rPr>
                <w:rFonts w:ascii="Calibri" w:eastAsia="Times New Roman" w:hAnsi="Calibri" w:cs="Calibri"/>
                <w:kern w:val="28"/>
                <w:sz w:val="21"/>
                <w:szCs w:val="21"/>
                <w14:cntxtAlts/>
              </w:rPr>
              <w:t xml:space="preserve">It </w:t>
            </w:r>
            <w:r w:rsidRPr="00D5753B">
              <w:rPr>
                <w:rFonts w:ascii="Calibri" w:eastAsia="Times New Roman" w:hAnsi="Calibri" w:cs="Calibri"/>
                <w:noProof/>
                <w:kern w:val="28"/>
                <w:sz w:val="21"/>
                <w:szCs w:val="21"/>
                <w14:cntxtAlts/>
              </w:rPr>
              <w:t>is used</w:t>
            </w:r>
            <w:r w:rsidRPr="00FE6513">
              <w:rPr>
                <w:rFonts w:ascii="Calibri" w:eastAsia="Times New Roman" w:hAnsi="Calibri" w:cs="Calibri"/>
                <w:kern w:val="28"/>
                <w:sz w:val="21"/>
                <w:szCs w:val="21"/>
                <w14:cntxtAlts/>
              </w:rPr>
              <w:t xml:space="preserve"> as recycled content in new EPS packaging and other EPS products.</w:t>
            </w:r>
          </w:p>
          <w:p w:rsidR="00FD04A9" w:rsidRPr="00FE6513" w:rsidRDefault="00FD04A9" w:rsidP="00FD04A9">
            <w:pPr>
              <w:widowControl w:val="0"/>
              <w:spacing w:after="0" w:line="285" w:lineRule="auto"/>
              <w:ind w:left="178" w:hanging="178"/>
              <w:rPr>
                <w:rFonts w:ascii="Calibri" w:eastAsia="Times New Roman" w:hAnsi="Calibri" w:cs="Calibri"/>
                <w:kern w:val="28"/>
                <w14:cntxtAlts/>
              </w:rPr>
            </w:pPr>
            <w:r w:rsidRPr="00FE6513">
              <w:rPr>
                <w:rFonts w:ascii="Symbol" w:eastAsia="Times New Roman" w:hAnsi="Symbol" w:cs="Calibri"/>
                <w:kern w:val="28"/>
                <w:sz w:val="20"/>
                <w:szCs w:val="20"/>
                <w:lang w:val="x-none"/>
                <w14:ligatures w14:val="standard"/>
                <w14:cntxtAlts/>
              </w:rPr>
              <w:t></w:t>
            </w:r>
            <w:r w:rsidRPr="00FE6513">
              <w:rPr>
                <w:rFonts w:ascii="Calibri" w:eastAsia="Times New Roman" w:hAnsi="Calibri" w:cs="Calibri"/>
                <w:kern w:val="28"/>
                <w:sz w:val="20"/>
                <w:szCs w:val="20"/>
                <w14:ligatures w14:val="standard"/>
                <w14:cntxtAlts/>
              </w:rPr>
              <w:t> </w:t>
            </w:r>
            <w:r w:rsidRPr="00FE6513">
              <w:rPr>
                <w:rFonts w:ascii="Calibri" w:eastAsia="Times New Roman" w:hAnsi="Calibri" w:cs="Calibri"/>
                <w:kern w:val="28"/>
                <w:sz w:val="21"/>
                <w:szCs w:val="21"/>
                <w14:cntxtAlts/>
              </w:rPr>
              <w:t>Markets for recycled content EPS include:</w:t>
            </w:r>
          </w:p>
          <w:p w:rsidR="00FD04A9" w:rsidRPr="00FE6513" w:rsidRDefault="00FD04A9" w:rsidP="00FD04A9">
            <w:pPr>
              <w:widowControl w:val="0"/>
              <w:spacing w:after="0" w:line="285" w:lineRule="auto"/>
              <w:ind w:left="434" w:hanging="270"/>
              <w:rPr>
                <w:rFonts w:ascii="Calibri" w:eastAsia="Times New Roman" w:hAnsi="Calibri" w:cs="Calibri"/>
                <w:kern w:val="28"/>
                <w14:cntxtAlts/>
              </w:rPr>
            </w:pPr>
            <w:r w:rsidRPr="00FE6513">
              <w:rPr>
                <w:rFonts w:ascii="Calibri" w:eastAsia="Times New Roman" w:hAnsi="Calibri" w:cs="Calibri"/>
                <w:kern w:val="28"/>
                <w:sz w:val="20"/>
                <w:szCs w:val="20"/>
                <w:lang w:val="x-none"/>
                <w14:ligatures w14:val="standard"/>
                <w14:cntxtAlts/>
              </w:rPr>
              <w:t>―</w:t>
            </w:r>
            <w:r w:rsidRPr="00FE6513">
              <w:rPr>
                <w:rFonts w:ascii="Calibri" w:eastAsia="Times New Roman" w:hAnsi="Calibri" w:cs="Calibri"/>
                <w:kern w:val="28"/>
                <w:sz w:val="20"/>
                <w:szCs w:val="20"/>
                <w14:ligatures w14:val="standard"/>
                <w14:cntxtAlts/>
              </w:rPr>
              <w:t> </w:t>
            </w:r>
            <w:r w:rsidRPr="00FE6513">
              <w:rPr>
                <w:rFonts w:ascii="Calibri" w:eastAsia="Times New Roman" w:hAnsi="Calibri" w:cs="Calibri"/>
                <w:kern w:val="28"/>
                <w:sz w:val="21"/>
                <w:szCs w:val="21"/>
                <w14:cntxtAlts/>
              </w:rPr>
              <w:t>Crown Molding</w:t>
            </w:r>
          </w:p>
          <w:p w:rsidR="00FD04A9" w:rsidRPr="00FE6513" w:rsidRDefault="00FD04A9" w:rsidP="00FD04A9">
            <w:pPr>
              <w:widowControl w:val="0"/>
              <w:spacing w:after="0" w:line="285" w:lineRule="auto"/>
              <w:ind w:left="434" w:hanging="270"/>
              <w:rPr>
                <w:rFonts w:ascii="Calibri" w:eastAsia="Times New Roman" w:hAnsi="Calibri" w:cs="Calibri"/>
                <w:kern w:val="28"/>
                <w14:cntxtAlts/>
              </w:rPr>
            </w:pPr>
            <w:r w:rsidRPr="00FE6513">
              <w:rPr>
                <w:rFonts w:ascii="Calibri" w:eastAsia="Times New Roman" w:hAnsi="Calibri" w:cs="Calibri"/>
                <w:kern w:val="28"/>
                <w:sz w:val="20"/>
                <w:szCs w:val="20"/>
                <w:lang w:val="x-none"/>
                <w14:ligatures w14:val="standard"/>
                <w14:cntxtAlts/>
              </w:rPr>
              <w:t>―</w:t>
            </w:r>
            <w:r w:rsidRPr="00FE6513">
              <w:rPr>
                <w:rFonts w:ascii="Calibri" w:eastAsia="Times New Roman" w:hAnsi="Calibri" w:cs="Calibri"/>
                <w:kern w:val="28"/>
                <w:sz w:val="20"/>
                <w:szCs w:val="20"/>
                <w14:ligatures w14:val="standard"/>
                <w14:cntxtAlts/>
              </w:rPr>
              <w:t> </w:t>
            </w:r>
            <w:r w:rsidRPr="00FE6513">
              <w:rPr>
                <w:rFonts w:ascii="Calibri" w:eastAsia="Times New Roman" w:hAnsi="Calibri" w:cs="Calibri"/>
                <w:kern w:val="28"/>
                <w:sz w:val="21"/>
                <w:szCs w:val="21"/>
                <w14:cntxtAlts/>
              </w:rPr>
              <w:t>Surfboards</w:t>
            </w:r>
          </w:p>
          <w:p w:rsidR="00FD04A9" w:rsidRPr="00FE6513" w:rsidRDefault="00FD04A9" w:rsidP="00FD04A9">
            <w:pPr>
              <w:widowControl w:val="0"/>
              <w:spacing w:after="0" w:line="285" w:lineRule="auto"/>
              <w:ind w:left="434" w:hanging="270"/>
              <w:rPr>
                <w:rFonts w:ascii="Calibri" w:eastAsia="Times New Roman" w:hAnsi="Calibri" w:cs="Calibri"/>
                <w:kern w:val="28"/>
                <w14:cntxtAlts/>
              </w:rPr>
            </w:pPr>
            <w:r w:rsidRPr="00FE6513">
              <w:rPr>
                <w:rFonts w:ascii="Calibri" w:eastAsia="Times New Roman" w:hAnsi="Calibri" w:cs="Calibri"/>
                <w:kern w:val="28"/>
                <w:sz w:val="20"/>
                <w:szCs w:val="20"/>
                <w:lang w:val="x-none"/>
                <w14:ligatures w14:val="standard"/>
                <w14:cntxtAlts/>
              </w:rPr>
              <w:t>―</w:t>
            </w:r>
            <w:r w:rsidRPr="00FE6513">
              <w:rPr>
                <w:rFonts w:ascii="Calibri" w:eastAsia="Times New Roman" w:hAnsi="Calibri" w:cs="Calibri"/>
                <w:kern w:val="28"/>
                <w:sz w:val="20"/>
                <w:szCs w:val="20"/>
                <w14:ligatures w14:val="standard"/>
                <w14:cntxtAlts/>
              </w:rPr>
              <w:t> </w:t>
            </w:r>
            <w:r w:rsidRPr="00FE6513">
              <w:rPr>
                <w:rFonts w:ascii="Calibri" w:eastAsia="Times New Roman" w:hAnsi="Calibri" w:cs="Calibri"/>
                <w:kern w:val="28"/>
                <w:sz w:val="21"/>
                <w:szCs w:val="21"/>
                <w14:cntxtAlts/>
              </w:rPr>
              <w:t>Picture Frames</w:t>
            </w:r>
          </w:p>
          <w:p w:rsidR="00FD04A9" w:rsidRPr="00FE6513" w:rsidRDefault="00FD04A9" w:rsidP="00FD04A9">
            <w:pPr>
              <w:widowControl w:val="0"/>
              <w:spacing w:after="0" w:line="276" w:lineRule="auto"/>
              <w:ind w:left="434" w:hanging="270"/>
              <w:rPr>
                <w:rFonts w:ascii="Calibri" w:eastAsia="Times New Roman" w:hAnsi="Calibri" w:cs="Calibri"/>
                <w:kern w:val="28"/>
                <w:sz w:val="20"/>
                <w:szCs w:val="20"/>
                <w14:cntxtAlts/>
              </w:rPr>
            </w:pPr>
            <w:r w:rsidRPr="00FE6513">
              <w:rPr>
                <w:rFonts w:ascii="Calibri" w:eastAsia="Times New Roman" w:hAnsi="Calibri" w:cs="Calibri"/>
                <w:kern w:val="28"/>
                <w:sz w:val="20"/>
                <w:szCs w:val="20"/>
                <w:lang w:val="x-none"/>
                <w14:ligatures w14:val="standard"/>
                <w14:cntxtAlts/>
              </w:rPr>
              <w:t>―</w:t>
            </w:r>
            <w:r w:rsidRPr="00FE6513">
              <w:rPr>
                <w:rFonts w:ascii="Calibri" w:eastAsia="Times New Roman" w:hAnsi="Calibri" w:cs="Calibri"/>
                <w:kern w:val="28"/>
                <w:sz w:val="20"/>
                <w:szCs w:val="20"/>
                <w14:ligatures w14:val="standard"/>
                <w14:cntxtAlts/>
              </w:rPr>
              <w:t> </w:t>
            </w:r>
            <w:r w:rsidRPr="00FE6513">
              <w:rPr>
                <w:rFonts w:ascii="Calibri" w:eastAsia="Times New Roman" w:hAnsi="Calibri" w:cs="Calibri"/>
                <w:kern w:val="28"/>
                <w:sz w:val="21"/>
                <w:szCs w:val="21"/>
                <w14:cntxtAlts/>
              </w:rPr>
              <w:t>Other Rigid Polystyrene Applications</w:t>
            </w:r>
          </w:p>
        </w:tc>
      </w:tr>
    </w:tbl>
    <w:p w:rsidR="00FD04A9" w:rsidRDefault="00FD04A9" w:rsidP="00FD04A9">
      <w:pPr>
        <w:widowControl w:val="0"/>
        <w:spacing w:after="120" w:line="285" w:lineRule="auto"/>
        <w:rPr>
          <w:rFonts w:ascii="Calibri" w:eastAsia="Times New Roman" w:hAnsi="Calibri" w:cs="Calibri"/>
          <w:color w:val="000000"/>
          <w:kern w:val="28"/>
          <w:sz w:val="20"/>
          <w:szCs w:val="20"/>
          <w14:cntxtAlts/>
        </w:rPr>
      </w:pPr>
      <w:r w:rsidRPr="00FD04A9">
        <w:rPr>
          <w:rFonts w:ascii="Calibri" w:eastAsia="Times New Roman" w:hAnsi="Calibri" w:cs="Calibri"/>
          <w:color w:val="000000"/>
          <w:kern w:val="28"/>
          <w:sz w:val="20"/>
          <w:szCs w:val="20"/>
          <w14:cntxtAlts/>
        </w:rPr>
        <w:t> </w:t>
      </w:r>
    </w:p>
    <w:p w:rsidR="00FD04A9" w:rsidRDefault="00FD04A9" w:rsidP="00FD04A9">
      <w:pPr>
        <w:widowControl w:val="0"/>
        <w:spacing w:after="120" w:line="285" w:lineRule="auto"/>
        <w:rPr>
          <w:rFonts w:ascii="Calibri" w:eastAsia="Times New Roman" w:hAnsi="Calibri" w:cs="Calibri"/>
          <w:color w:val="000000"/>
          <w:kern w:val="28"/>
          <w:sz w:val="20"/>
          <w:szCs w:val="20"/>
          <w14:cntxtAlts/>
        </w:rPr>
      </w:pPr>
    </w:p>
    <w:tbl>
      <w:tblPr>
        <w:tblW w:w="10260" w:type="dxa"/>
        <w:tblInd w:w="-280" w:type="dxa"/>
        <w:tblCellMar>
          <w:left w:w="0" w:type="dxa"/>
          <w:right w:w="0" w:type="dxa"/>
        </w:tblCellMar>
        <w:tblLook w:val="04A0" w:firstRow="1" w:lastRow="0" w:firstColumn="1" w:lastColumn="0" w:noHBand="0" w:noVBand="1"/>
      </w:tblPr>
      <w:tblGrid>
        <w:gridCol w:w="2817"/>
        <w:gridCol w:w="7443"/>
      </w:tblGrid>
      <w:tr w:rsidR="00B21CDE" w:rsidRPr="00B21CDE" w:rsidTr="00DD0F79">
        <w:trPr>
          <w:trHeight w:val="554"/>
        </w:trPr>
        <w:tc>
          <w:tcPr>
            <w:tcW w:w="10260"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21CDE" w:rsidRPr="00FE6513" w:rsidRDefault="00DD0F79" w:rsidP="00B21CDE">
            <w:pPr>
              <w:widowControl w:val="0"/>
              <w:spacing w:after="0" w:line="285" w:lineRule="auto"/>
              <w:jc w:val="center"/>
              <w:rPr>
                <w:rFonts w:ascii="Calibri" w:eastAsia="Times New Roman" w:hAnsi="Calibri" w:cs="Calibri"/>
                <w:kern w:val="28"/>
                <w:sz w:val="20"/>
                <w:szCs w:val="20"/>
                <w14:cntxtAlts/>
              </w:rPr>
            </w:pPr>
            <w:r>
              <w:rPr>
                <w:noProof/>
              </w:rPr>
              <w:lastRenderedPageBreak/>
              <mc:AlternateContent>
                <mc:Choice Requires="wps">
                  <w:drawing>
                    <wp:anchor distT="0" distB="0" distL="114300" distR="114300" simplePos="0" relativeHeight="251680768" behindDoc="0" locked="0" layoutInCell="1" allowOverlap="1" wp14:anchorId="10419FCF" wp14:editId="409C7502">
                      <wp:simplePos x="0" y="0"/>
                      <wp:positionH relativeFrom="leftMargin">
                        <wp:posOffset>-481965</wp:posOffset>
                      </wp:positionH>
                      <wp:positionV relativeFrom="paragraph">
                        <wp:posOffset>38100</wp:posOffset>
                      </wp:positionV>
                      <wp:extent cx="642620" cy="2847975"/>
                      <wp:effectExtent l="0" t="0" r="0" b="9525"/>
                      <wp:wrapNone/>
                      <wp:docPr id="4" name="Text Box 4"/>
                      <wp:cNvGraphicFramePr/>
                      <a:graphic xmlns:a="http://schemas.openxmlformats.org/drawingml/2006/main">
                        <a:graphicData uri="http://schemas.microsoft.com/office/word/2010/wordprocessingShape">
                          <wps:wsp>
                            <wps:cNvSpPr txBox="1"/>
                            <wps:spPr>
                              <a:xfrm>
                                <a:off x="0" y="0"/>
                                <a:ext cx="642620" cy="2847975"/>
                              </a:xfrm>
                              <a:prstGeom prst="rect">
                                <a:avLst/>
                              </a:prstGeom>
                              <a:noFill/>
                              <a:ln>
                                <a:noFill/>
                              </a:ln>
                            </wps:spPr>
                            <wps:txbx>
                              <w:txbxContent>
                                <w:p w:rsidR="00DD0F79" w:rsidRPr="00DD0F79" w:rsidRDefault="00DD0F79" w:rsidP="00DD0F79">
                                  <w:pPr>
                                    <w:jc w:val="center"/>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D0F79">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Information Unit #</w:t>
                                  </w:r>
                                  <w:r>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p>
                                <w:p w:rsidR="00DD0F79" w:rsidRDefault="00DD0F79" w:rsidP="00DD0F79"/>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419FCF" id="Text Box 4" o:spid="_x0000_s1028" type="#_x0000_t202" style="position:absolute;left:0;text-align:left;margin-left:-37.95pt;margin-top:3pt;width:50.6pt;height:224.25pt;z-index:2516807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" filled="f" stroked="f">
                      <v:fill o:detectmouseclick="t"/>
                      <v:textbox style="layout-flow:vertical;mso-layout-flow-alt:bottom-to-top">
                        <w:txbxContent>
                          <w:p w:rsidR="00DD0F79" w:rsidRPr="00DD0F79" w:rsidRDefault="00DD0F79" w:rsidP="00DD0F79">
                            <w:pPr>
                              <w:jc w:val="center"/>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D0F79">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Information Unit #</w:t>
                            </w:r>
                            <w:r>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p>
                          <w:p w:rsidR="00DD0F79" w:rsidRDefault="00DD0F79" w:rsidP="00DD0F79"/>
                        </w:txbxContent>
                      </v:textbox>
                      <w10:wrap anchorx="margin"/>
                    </v:shape>
                  </w:pict>
                </mc:Fallback>
              </mc:AlternateContent>
            </w:r>
            <w:r w:rsidR="00FD04A9" w:rsidRPr="00FD04A9">
              <w:rPr>
                <w:rFonts w:ascii="Times New Roman" w:eastAsia="Times New Roman" w:hAnsi="Times New Roman" w:cs="Times New Roman"/>
                <w:noProof/>
                <w:sz w:val="24"/>
                <w:szCs w:val="24"/>
              </w:rPr>
              <mc:AlternateContent>
                <mc:Choice Requires="wps">
                  <w:drawing>
                    <wp:anchor distT="36576" distB="36576" distL="36576" distR="36576" simplePos="0" relativeHeight="251659264" behindDoc="0" locked="0" layoutInCell="1" allowOverlap="1" wp14:anchorId="4508E045" wp14:editId="294E1299">
                      <wp:simplePos x="0" y="0"/>
                      <wp:positionH relativeFrom="column">
                        <wp:posOffset>495935</wp:posOffset>
                      </wp:positionH>
                      <wp:positionV relativeFrom="paragraph">
                        <wp:posOffset>3709035</wp:posOffset>
                      </wp:positionV>
                      <wp:extent cx="6797040" cy="3608070"/>
                      <wp:effectExtent l="635" t="3810" r="3175" b="0"/>
                      <wp:wrapNone/>
                      <wp:docPr id="2" name="Contro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797040" cy="3608070"/>
                              </a:xfrm>
                              <a:prstGeom prst="rect">
                                <a:avLst/>
                              </a:prstGeom>
                              <a:noFill/>
                              <a:ln>
                                <a:noFill/>
                              </a:ln>
                              <a:effectLst/>
                              <a:extLst>
                                <a:ext uri="{91240B29-F687-4F45-9708-019B960494DF}">
                                  <a14:hiddenLine xmlns:a14="http://schemas.microsoft.com/office/drawing/2010/main" w="25400">
                                    <a:no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AD7FE" id="Control 3" o:spid="_x0000_s1026" style="position:absolute;margin-left:39.05pt;margin-top:292.05pt;width:535.2pt;height:284.1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" filled="f" stroked="f" strokeweight="2pt">
                      <v:shadow color="black [0]"/>
                      <o:lock v:ext="edit" shapetype="t"/>
                      <v:textbox inset="0,0,0,0"/>
                    </v:rect>
                  </w:pict>
                </mc:Fallback>
              </mc:AlternateContent>
            </w:r>
            <w:r w:rsidR="00B21CDE" w:rsidRPr="00B21CDE">
              <w:rPr>
                <w:rFonts w:ascii="Times New Roman" w:eastAsia="Times New Roman" w:hAnsi="Times New Roman" w:cs="Times New Roman"/>
                <w:noProof/>
                <w:sz w:val="24"/>
                <w:szCs w:val="24"/>
              </w:rPr>
              <mc:AlternateContent>
                <mc:Choice Requires="wps">
                  <w:drawing>
                    <wp:anchor distT="36576" distB="36576" distL="36576" distR="36576" simplePos="0" relativeHeight="251665408" behindDoc="0" locked="0" layoutInCell="1" allowOverlap="1" wp14:anchorId="35ECBD05" wp14:editId="2EDE0158">
                      <wp:simplePos x="0" y="0"/>
                      <wp:positionH relativeFrom="column">
                        <wp:posOffset>493395</wp:posOffset>
                      </wp:positionH>
                      <wp:positionV relativeFrom="paragraph">
                        <wp:posOffset>1042670</wp:posOffset>
                      </wp:positionV>
                      <wp:extent cx="6821805" cy="2882265"/>
                      <wp:effectExtent l="0" t="4445" r="0" b="0"/>
                      <wp:wrapNone/>
                      <wp:docPr id="10" name="Contro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821805" cy="2882265"/>
                              </a:xfrm>
                              <a:prstGeom prst="rect">
                                <a:avLst/>
                              </a:prstGeom>
                              <a:noFill/>
                              <a:ln>
                                <a:noFill/>
                              </a:ln>
                              <a:effectLst/>
                              <a:extLst>
                                <a:ext uri="{91240B29-F687-4F45-9708-019B960494DF}">
                                  <a14:hiddenLine xmlns:a14="http://schemas.microsoft.com/office/drawing/2010/main" w="25400">
                                    <a:no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7EBFC" id="Control 12" o:spid="_x0000_s1026" style="position:absolute;margin-left:38.85pt;margin-top:82.1pt;width:537.15pt;height:226.95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" filled="f" stroked="f" strokeweight="2pt">
                      <v:shadow color="black [0]"/>
                      <o:lock v:ext="edit" shapetype="t"/>
                      <v:textbox inset="0,0,0,0"/>
                    </v:rect>
                  </w:pict>
                </mc:Fallback>
              </mc:AlternateContent>
            </w:r>
            <w:r w:rsidR="00B21CDE" w:rsidRPr="00FE6513">
              <w:rPr>
                <w:rFonts w:ascii="Calibri" w:eastAsia="Times New Roman" w:hAnsi="Calibri" w:cs="Calibri"/>
                <w:b/>
                <w:bCs/>
                <w:kern w:val="28"/>
                <w:sz w:val="26"/>
                <w:szCs w:val="26"/>
                <w14:cntxtAlts/>
              </w:rPr>
              <w:t>EPS BANS</w:t>
            </w:r>
          </w:p>
        </w:tc>
      </w:tr>
      <w:tr w:rsidR="00B21CDE" w:rsidRPr="00B21CDE" w:rsidTr="00DD0F79">
        <w:trPr>
          <w:trHeight w:val="554"/>
        </w:trPr>
        <w:tc>
          <w:tcPr>
            <w:tcW w:w="281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21CDE" w:rsidRPr="00FE6513" w:rsidRDefault="00B21CDE" w:rsidP="00B21CDE">
            <w:pPr>
              <w:widowControl w:val="0"/>
              <w:spacing w:after="0" w:line="285" w:lineRule="auto"/>
              <w:jc w:val="center"/>
              <w:rPr>
                <w:rFonts w:ascii="Calibri" w:eastAsia="Times New Roman" w:hAnsi="Calibri" w:cs="Calibri"/>
                <w:b/>
                <w:bCs/>
                <w:kern w:val="28"/>
                <w:sz w:val="20"/>
                <w:szCs w:val="20"/>
                <w14:cntxtAlts/>
              </w:rPr>
            </w:pPr>
            <w:r w:rsidRPr="00FE6513">
              <w:rPr>
                <w:rFonts w:ascii="Calibri" w:eastAsia="Times New Roman" w:hAnsi="Calibri" w:cs="Calibri"/>
                <w:b/>
                <w:bCs/>
                <w:kern w:val="28"/>
                <w:sz w:val="26"/>
                <w:szCs w:val="26"/>
                <w14:cntxtAlts/>
              </w:rPr>
              <w:t>Fact</w:t>
            </w:r>
          </w:p>
        </w:tc>
        <w:tc>
          <w:tcPr>
            <w:tcW w:w="744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21CDE" w:rsidRPr="00FE6513" w:rsidRDefault="00B21CDE" w:rsidP="00B21CDE">
            <w:pPr>
              <w:widowControl w:val="0"/>
              <w:spacing w:after="0" w:line="285" w:lineRule="auto"/>
              <w:jc w:val="center"/>
              <w:rPr>
                <w:rFonts w:ascii="Calibri" w:eastAsia="Times New Roman" w:hAnsi="Calibri" w:cs="Calibri"/>
                <w:b/>
                <w:bCs/>
                <w:kern w:val="28"/>
                <w:sz w:val="20"/>
                <w:szCs w:val="20"/>
                <w14:cntxtAlts/>
              </w:rPr>
            </w:pPr>
            <w:r w:rsidRPr="00FE6513">
              <w:rPr>
                <w:rFonts w:ascii="Calibri" w:eastAsia="Times New Roman" w:hAnsi="Calibri" w:cs="Calibri"/>
                <w:b/>
                <w:bCs/>
                <w:kern w:val="28"/>
                <w:sz w:val="26"/>
                <w:szCs w:val="26"/>
                <w14:cntxtAlts/>
              </w:rPr>
              <w:t>Supporting Information</w:t>
            </w:r>
          </w:p>
        </w:tc>
      </w:tr>
      <w:tr w:rsidR="00B21CDE" w:rsidRPr="00B21CDE" w:rsidTr="00DD0F79">
        <w:trPr>
          <w:trHeight w:val="1552"/>
        </w:trPr>
        <w:tc>
          <w:tcPr>
            <w:tcW w:w="28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1CDE" w:rsidRPr="00FE6513" w:rsidRDefault="00B21CDE" w:rsidP="00B21CDE">
            <w:pPr>
              <w:widowControl w:val="0"/>
              <w:spacing w:after="0" w:line="285" w:lineRule="auto"/>
              <w:rPr>
                <w:rFonts w:ascii="Calibri" w:eastAsia="Times New Roman" w:hAnsi="Calibri" w:cs="Calibri"/>
                <w:kern w:val="28"/>
                <w:sz w:val="20"/>
                <w:szCs w:val="20"/>
                <w14:cntxtAlts/>
              </w:rPr>
            </w:pPr>
            <w:r w:rsidRPr="00FE6513">
              <w:rPr>
                <w:rFonts w:ascii="Calibri" w:eastAsia="Times New Roman" w:hAnsi="Calibri" w:cs="Calibri"/>
                <w:bCs/>
                <w:iCs/>
                <w:kern w:val="28"/>
                <w:sz w:val="20"/>
                <w:szCs w:val="20"/>
                <w14:cntxtAlts/>
              </w:rPr>
              <w:t>Material Substitutions Are Risky</w:t>
            </w:r>
          </w:p>
        </w:tc>
        <w:tc>
          <w:tcPr>
            <w:tcW w:w="74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1CDE" w:rsidRPr="00B21CDE" w:rsidRDefault="00B21CDE" w:rsidP="00FE6513">
            <w:pPr>
              <w:widowControl w:val="0"/>
              <w:spacing w:after="0" w:line="285" w:lineRule="auto"/>
              <w:ind w:left="223" w:hanging="223"/>
              <w:rPr>
                <w:rFonts w:ascii="Calibri" w:eastAsia="Times New Roman" w:hAnsi="Calibri" w:cs="Calibri"/>
                <w:color w:val="000000"/>
                <w:kern w:val="28"/>
                <w:sz w:val="20"/>
                <w:szCs w:val="20"/>
                <w14:cntxtAlts/>
              </w:rPr>
            </w:pPr>
            <w:r w:rsidRPr="00B21CDE">
              <w:rPr>
                <w:rFonts w:ascii="Calibri" w:eastAsia="Times New Roman" w:hAnsi="Calibri" w:cs="Calibri"/>
                <w:color w:val="000000"/>
                <w:kern w:val="28"/>
                <w:sz w:val="20"/>
                <w:szCs w:val="20"/>
                <w14:cntxtAlts/>
              </w:rPr>
              <w:t xml:space="preserve">• Recent studies show that heavier alternatives to lightweight plastics can significantly </w:t>
            </w:r>
            <w:r w:rsidRPr="00FE6513">
              <w:rPr>
                <w:rFonts w:ascii="Calibri" w:eastAsia="Times New Roman" w:hAnsi="Calibri" w:cs="Calibri"/>
                <w:noProof/>
                <w:color w:val="000000"/>
                <w:kern w:val="28"/>
                <w:sz w:val="20"/>
                <w:szCs w:val="20"/>
                <w14:cntxtAlts/>
              </w:rPr>
              <w:t>increase</w:t>
            </w:r>
            <w:r w:rsidRPr="00B21CDE">
              <w:rPr>
                <w:rFonts w:ascii="Calibri" w:eastAsia="Times New Roman" w:hAnsi="Calibri" w:cs="Calibri"/>
                <w:color w:val="000000"/>
                <w:kern w:val="28"/>
                <w:sz w:val="20"/>
                <w:szCs w:val="20"/>
                <w14:cntxtAlts/>
              </w:rPr>
              <w:t xml:space="preserve"> raw material requirements, energy consumption &amp; landfill volume.</w:t>
            </w:r>
          </w:p>
          <w:p w:rsidR="00B21CDE" w:rsidRPr="00B21CDE" w:rsidRDefault="00B21CDE" w:rsidP="00B21CDE">
            <w:pPr>
              <w:widowControl w:val="0"/>
              <w:spacing w:after="0" w:line="285" w:lineRule="auto"/>
              <w:ind w:left="164" w:hanging="164"/>
              <w:rPr>
                <w:rFonts w:ascii="Calibri" w:eastAsia="Times New Roman" w:hAnsi="Calibri" w:cs="Calibri"/>
                <w:color w:val="000000"/>
                <w:kern w:val="28"/>
                <w:sz w:val="20"/>
                <w:szCs w:val="20"/>
                <w14:cntxtAlts/>
              </w:rPr>
            </w:pPr>
            <w:r w:rsidRPr="00B21CDE">
              <w:rPr>
                <w:rFonts w:ascii="Calibri" w:eastAsia="Times New Roman" w:hAnsi="Calibri" w:cs="Calibri"/>
                <w:color w:val="000000"/>
                <w:kern w:val="28"/>
                <w:sz w:val="20"/>
                <w:szCs w:val="20"/>
                <w14:cntxtAlts/>
              </w:rPr>
              <w:t xml:space="preserve">• On a global scale, environmental costing indicates </w:t>
            </w:r>
            <w:r w:rsidR="00FE6513">
              <w:rPr>
                <w:rFonts w:ascii="Calibri" w:eastAsia="Times New Roman" w:hAnsi="Calibri" w:cs="Calibri"/>
                <w:color w:val="000000"/>
                <w:kern w:val="28"/>
                <w:sz w:val="20"/>
                <w:szCs w:val="20"/>
                <w14:cntxtAlts/>
              </w:rPr>
              <w:t xml:space="preserve">that </w:t>
            </w:r>
            <w:r w:rsidRPr="00FE6513">
              <w:rPr>
                <w:rFonts w:ascii="Calibri" w:eastAsia="Times New Roman" w:hAnsi="Calibri" w:cs="Calibri"/>
                <w:noProof/>
                <w:color w:val="000000"/>
                <w:kern w:val="28"/>
                <w:sz w:val="20"/>
                <w:szCs w:val="20"/>
                <w14:cntxtAlts/>
              </w:rPr>
              <w:t>plastics</w:t>
            </w:r>
            <w:r w:rsidRPr="00B21CDE">
              <w:rPr>
                <w:rFonts w:ascii="Calibri" w:eastAsia="Times New Roman" w:hAnsi="Calibri" w:cs="Calibri"/>
                <w:color w:val="000000"/>
                <w:kern w:val="28"/>
                <w:sz w:val="20"/>
                <w:szCs w:val="20"/>
                <w14:cntxtAlts/>
              </w:rPr>
              <w:t xml:space="preserve"> alternatives </w:t>
            </w:r>
            <w:r w:rsidR="00FE6513">
              <w:rPr>
                <w:rFonts w:ascii="Calibri" w:eastAsia="Times New Roman" w:hAnsi="Calibri" w:cs="Calibri"/>
                <w:noProof/>
                <w:color w:val="000000"/>
                <w:kern w:val="28"/>
                <w:sz w:val="20"/>
                <w:szCs w:val="20"/>
                <w14:cntxtAlts/>
              </w:rPr>
              <w:t>may</w:t>
            </w:r>
            <w:r w:rsidRPr="00FE6513">
              <w:rPr>
                <w:rFonts w:ascii="Calibri" w:eastAsia="Times New Roman" w:hAnsi="Calibri" w:cs="Calibri"/>
                <w:noProof/>
                <w:color w:val="000000"/>
                <w:kern w:val="28"/>
                <w:sz w:val="20"/>
                <w:szCs w:val="20"/>
                <w14:cntxtAlts/>
              </w:rPr>
              <w:t xml:space="preserve"> cost</w:t>
            </w:r>
            <w:r w:rsidRPr="00B21CDE">
              <w:rPr>
                <w:rFonts w:ascii="Calibri" w:eastAsia="Times New Roman" w:hAnsi="Calibri" w:cs="Calibri"/>
                <w:color w:val="000000"/>
                <w:kern w:val="28"/>
                <w:sz w:val="20"/>
                <w:szCs w:val="20"/>
                <w14:cntxtAlts/>
              </w:rPr>
              <w:t xml:space="preserve"> $400 to $500 billion more (4 to 5 times more).</w:t>
            </w:r>
          </w:p>
          <w:p w:rsidR="00B21CDE" w:rsidRPr="00B21CDE" w:rsidRDefault="00B21CDE" w:rsidP="00B21CDE">
            <w:pPr>
              <w:widowControl w:val="0"/>
              <w:spacing w:after="0" w:line="285" w:lineRule="auto"/>
              <w:rPr>
                <w:rFonts w:ascii="Calibri" w:eastAsia="Times New Roman" w:hAnsi="Calibri" w:cs="Calibri"/>
                <w:color w:val="000000"/>
                <w:kern w:val="28"/>
                <w:sz w:val="20"/>
                <w:szCs w:val="20"/>
                <w14:cntxtAlts/>
              </w:rPr>
            </w:pPr>
            <w:r w:rsidRPr="00B21CDE">
              <w:rPr>
                <w:rFonts w:ascii="Calibri" w:eastAsia="Times New Roman" w:hAnsi="Calibri" w:cs="Calibri"/>
                <w:color w:val="000000"/>
                <w:kern w:val="28"/>
                <w:sz w:val="20"/>
                <w:szCs w:val="20"/>
                <w14:cntxtAlts/>
              </w:rPr>
              <w:t>• Meat, fish &amp; produce shipped in EPS have a longer shelf life, leading to less food waste.</w:t>
            </w:r>
          </w:p>
        </w:tc>
      </w:tr>
      <w:tr w:rsidR="00B21CDE" w:rsidRPr="00B21CDE" w:rsidTr="00DD0F79">
        <w:trPr>
          <w:trHeight w:val="873"/>
        </w:trPr>
        <w:tc>
          <w:tcPr>
            <w:tcW w:w="28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1CDE" w:rsidRPr="00FE6513" w:rsidRDefault="00B21CDE" w:rsidP="00B21CDE">
            <w:pPr>
              <w:widowControl w:val="0"/>
              <w:spacing w:after="0" w:line="285" w:lineRule="auto"/>
              <w:rPr>
                <w:rFonts w:ascii="Calibri" w:eastAsia="Times New Roman" w:hAnsi="Calibri" w:cs="Calibri"/>
                <w:kern w:val="28"/>
                <w:sz w:val="20"/>
                <w:szCs w:val="20"/>
                <w14:cntxtAlts/>
              </w:rPr>
            </w:pPr>
            <w:r w:rsidRPr="00FE6513">
              <w:rPr>
                <w:rFonts w:ascii="Calibri" w:eastAsia="Times New Roman" w:hAnsi="Calibri" w:cs="Calibri"/>
                <w:bCs/>
                <w:iCs/>
                <w:kern w:val="28"/>
                <w:sz w:val="21"/>
                <w:szCs w:val="21"/>
                <w14:cntxtAlts/>
              </w:rPr>
              <w:t>EPS Is More Sustainable Than Most People Imagine</w:t>
            </w:r>
          </w:p>
        </w:tc>
        <w:tc>
          <w:tcPr>
            <w:tcW w:w="74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1CDE" w:rsidRPr="00B21CDE" w:rsidRDefault="00B21CDE" w:rsidP="00B21CDE">
            <w:pPr>
              <w:widowControl w:val="0"/>
              <w:spacing w:after="0" w:line="285" w:lineRule="auto"/>
              <w:ind w:left="178" w:hanging="178"/>
              <w:rPr>
                <w:rFonts w:ascii="Calibri" w:eastAsia="Times New Roman" w:hAnsi="Calibri" w:cs="Calibri"/>
                <w:color w:val="000000"/>
                <w:kern w:val="28"/>
                <w14:cntxtAlts/>
              </w:rPr>
            </w:pPr>
            <w:r w:rsidRPr="00B21CDE">
              <w:rPr>
                <w:rFonts w:ascii="Symbol" w:eastAsia="Times New Roman" w:hAnsi="Symbol" w:cs="Calibri"/>
                <w:color w:val="000000"/>
                <w:kern w:val="28"/>
                <w:sz w:val="20"/>
                <w:szCs w:val="20"/>
                <w:lang w:val="x-none"/>
                <w14:ligatures w14:val="standard"/>
                <w14:cntxtAlts/>
              </w:rPr>
              <w:t></w:t>
            </w:r>
            <w:r w:rsidRPr="00B21CDE">
              <w:rPr>
                <w:rFonts w:ascii="Calibri" w:eastAsia="Times New Roman" w:hAnsi="Calibri" w:cs="Calibri"/>
                <w:color w:val="000000"/>
                <w:kern w:val="28"/>
                <w:sz w:val="20"/>
                <w:szCs w:val="20"/>
                <w14:ligatures w14:val="standard"/>
                <w14:cntxtAlts/>
              </w:rPr>
              <w:t> </w:t>
            </w:r>
            <w:r w:rsidRPr="00B21CDE">
              <w:rPr>
                <w:rFonts w:ascii="Calibri" w:eastAsia="Times New Roman" w:hAnsi="Calibri" w:cs="Calibri"/>
                <w:color w:val="000000"/>
                <w:kern w:val="28"/>
                <w:sz w:val="21"/>
                <w:szCs w:val="21"/>
                <w14:cntxtAlts/>
              </w:rPr>
              <w:t xml:space="preserve">EPS </w:t>
            </w:r>
            <w:r w:rsidR="00FE6513">
              <w:rPr>
                <w:rFonts w:ascii="Calibri" w:eastAsia="Times New Roman" w:hAnsi="Calibri" w:cs="Calibri"/>
                <w:color w:val="000000"/>
                <w:kern w:val="28"/>
                <w:sz w:val="21"/>
                <w:szCs w:val="21"/>
                <w14:cntxtAlts/>
              </w:rPr>
              <w:t xml:space="preserve">foam </w:t>
            </w:r>
            <w:r w:rsidRPr="00FE6513">
              <w:rPr>
                <w:rFonts w:ascii="Calibri" w:eastAsia="Times New Roman" w:hAnsi="Calibri" w:cs="Calibri"/>
                <w:noProof/>
                <w:color w:val="000000"/>
                <w:kern w:val="28"/>
                <w:sz w:val="21"/>
                <w:szCs w:val="21"/>
                <w14:cntxtAlts/>
              </w:rPr>
              <w:t xml:space="preserve">is </w:t>
            </w:r>
            <w:r w:rsidRPr="00B21CDE">
              <w:rPr>
                <w:rFonts w:ascii="Calibri" w:eastAsia="Times New Roman" w:hAnsi="Calibri" w:cs="Calibri"/>
                <w:color w:val="000000"/>
                <w:kern w:val="28"/>
                <w:sz w:val="21"/>
                <w:szCs w:val="21"/>
                <w14:cntxtAlts/>
              </w:rPr>
              <w:t>of 98% air, which results in lower energy consumption.</w:t>
            </w:r>
          </w:p>
          <w:p w:rsidR="00B21CDE" w:rsidRPr="00B21CDE" w:rsidRDefault="00B21CDE" w:rsidP="00B21CDE">
            <w:pPr>
              <w:widowControl w:val="0"/>
              <w:spacing w:after="0" w:line="285" w:lineRule="auto"/>
              <w:ind w:left="178" w:hanging="178"/>
              <w:rPr>
                <w:rFonts w:ascii="Calibri" w:eastAsia="Times New Roman" w:hAnsi="Calibri" w:cs="Calibri"/>
                <w:color w:val="000000"/>
                <w:kern w:val="28"/>
                <w:sz w:val="20"/>
                <w:szCs w:val="20"/>
                <w14:cntxtAlts/>
              </w:rPr>
            </w:pPr>
            <w:r w:rsidRPr="00B21CDE">
              <w:rPr>
                <w:rFonts w:ascii="Symbol" w:eastAsia="Times New Roman" w:hAnsi="Symbol" w:cs="Calibri"/>
                <w:color w:val="000000"/>
                <w:kern w:val="28"/>
                <w:sz w:val="20"/>
                <w:szCs w:val="20"/>
                <w:lang w:val="x-none"/>
                <w14:ligatures w14:val="standard"/>
                <w14:cntxtAlts/>
              </w:rPr>
              <w:t></w:t>
            </w:r>
            <w:r w:rsidRPr="00B21CDE">
              <w:rPr>
                <w:rFonts w:ascii="Calibri" w:eastAsia="Times New Roman" w:hAnsi="Calibri" w:cs="Calibri"/>
                <w:color w:val="000000"/>
                <w:kern w:val="28"/>
                <w:sz w:val="20"/>
                <w:szCs w:val="20"/>
                <w14:ligatures w14:val="standard"/>
                <w14:cntxtAlts/>
              </w:rPr>
              <w:t> </w:t>
            </w:r>
            <w:r w:rsidRPr="00B21CDE">
              <w:rPr>
                <w:rFonts w:ascii="Calibri" w:eastAsia="Times New Roman" w:hAnsi="Calibri" w:cs="Calibri"/>
                <w:color w:val="000000"/>
                <w:kern w:val="28"/>
                <w:sz w:val="21"/>
                <w:szCs w:val="21"/>
                <w14:cntxtAlts/>
              </w:rPr>
              <w:t>Life cycle analyses show that EPS has far less impact on the environment than other competitive materials for the same use</w:t>
            </w:r>
            <w:r w:rsidR="00FE6513">
              <w:rPr>
                <w:rFonts w:ascii="Calibri" w:eastAsia="Times New Roman" w:hAnsi="Calibri" w:cs="Calibri"/>
                <w:color w:val="000000"/>
                <w:kern w:val="28"/>
                <w:sz w:val="21"/>
                <w:szCs w:val="21"/>
                <w14:cntxtAlts/>
              </w:rPr>
              <w:t>; in particular paper.</w:t>
            </w:r>
          </w:p>
        </w:tc>
      </w:tr>
      <w:tr w:rsidR="00B21CDE" w:rsidRPr="00B21CDE" w:rsidTr="00DD0F79">
        <w:trPr>
          <w:trHeight w:val="1007"/>
        </w:trPr>
        <w:tc>
          <w:tcPr>
            <w:tcW w:w="28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1CDE" w:rsidRPr="00FE6513" w:rsidRDefault="00B21CDE" w:rsidP="00B21CDE">
            <w:pPr>
              <w:widowControl w:val="0"/>
              <w:spacing w:after="0" w:line="285" w:lineRule="auto"/>
              <w:rPr>
                <w:rFonts w:ascii="Calibri" w:eastAsia="Times New Roman" w:hAnsi="Calibri" w:cs="Calibri"/>
                <w:kern w:val="28"/>
                <w:sz w:val="20"/>
                <w:szCs w:val="20"/>
                <w14:cntxtAlts/>
              </w:rPr>
            </w:pPr>
            <w:r w:rsidRPr="00FE6513">
              <w:rPr>
                <w:rFonts w:ascii="Calibri" w:eastAsia="Times New Roman" w:hAnsi="Calibri" w:cs="Calibri"/>
                <w:bCs/>
                <w:iCs/>
                <w:kern w:val="28"/>
                <w:sz w:val="20"/>
                <w:szCs w:val="20"/>
                <w14:cntxtAlts/>
              </w:rPr>
              <w:t>Litter Problems Are Not Material Dependent</w:t>
            </w:r>
          </w:p>
        </w:tc>
        <w:tc>
          <w:tcPr>
            <w:tcW w:w="74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1CDE" w:rsidRPr="00B21CDE" w:rsidRDefault="00B21CDE" w:rsidP="00FE6513">
            <w:pPr>
              <w:widowControl w:val="0"/>
              <w:spacing w:after="0" w:line="285" w:lineRule="auto"/>
              <w:ind w:left="223" w:hanging="180"/>
              <w:rPr>
                <w:rFonts w:ascii="Calibri" w:eastAsia="Times New Roman" w:hAnsi="Calibri" w:cs="Calibri"/>
                <w:color w:val="000000"/>
                <w:kern w:val="28"/>
                <w:sz w:val="20"/>
                <w:szCs w:val="20"/>
                <w14:cntxtAlts/>
              </w:rPr>
            </w:pPr>
            <w:r w:rsidRPr="00B21CDE">
              <w:rPr>
                <w:rFonts w:ascii="Calibri" w:eastAsia="Times New Roman" w:hAnsi="Calibri" w:cs="Calibri"/>
                <w:color w:val="000000"/>
                <w:kern w:val="28"/>
                <w:sz w:val="20"/>
                <w:szCs w:val="20"/>
                <w14:cntxtAlts/>
              </w:rPr>
              <w:t>• A litter audit in San Francisco confirmed that a food service ban on</w:t>
            </w:r>
            <w:r w:rsidR="00FE6513">
              <w:rPr>
                <w:rFonts w:ascii="Calibri" w:eastAsia="Times New Roman" w:hAnsi="Calibri" w:cs="Calibri"/>
                <w:color w:val="000000"/>
                <w:kern w:val="28"/>
                <w:sz w:val="20"/>
                <w:szCs w:val="20"/>
                <w14:cntxtAlts/>
              </w:rPr>
              <w:t xml:space="preserve"> </w:t>
            </w:r>
            <w:r w:rsidRPr="00FE6513">
              <w:rPr>
                <w:rFonts w:ascii="Calibri" w:eastAsia="Times New Roman" w:hAnsi="Calibri" w:cs="Calibri"/>
                <w:noProof/>
                <w:color w:val="000000"/>
                <w:kern w:val="28"/>
                <w:sz w:val="20"/>
                <w:szCs w:val="20"/>
                <w14:cntxtAlts/>
              </w:rPr>
              <w:t>polystyrene</w:t>
            </w:r>
            <w:r w:rsidRPr="00B21CDE">
              <w:rPr>
                <w:rFonts w:ascii="Calibri" w:eastAsia="Times New Roman" w:hAnsi="Calibri" w:cs="Calibri"/>
                <w:color w:val="000000"/>
                <w:kern w:val="28"/>
                <w:sz w:val="20"/>
                <w:szCs w:val="20"/>
                <w14:cntxtAlts/>
              </w:rPr>
              <w:t xml:space="preserve"> foam</w:t>
            </w:r>
            <w:r w:rsidR="00FE6513">
              <w:rPr>
                <w:rFonts w:ascii="Calibri" w:eastAsia="Times New Roman" w:hAnsi="Calibri" w:cs="Calibri"/>
                <w:color w:val="000000"/>
                <w:kern w:val="28"/>
                <w:sz w:val="20"/>
                <w:szCs w:val="20"/>
                <w14:cntxtAlts/>
              </w:rPr>
              <w:t xml:space="preserve"> only</w:t>
            </w:r>
            <w:r w:rsidRPr="00B21CDE">
              <w:rPr>
                <w:rFonts w:ascii="Calibri" w:eastAsia="Times New Roman" w:hAnsi="Calibri" w:cs="Calibri"/>
                <w:color w:val="000000"/>
                <w:kern w:val="28"/>
                <w:sz w:val="20"/>
                <w:szCs w:val="20"/>
                <w14:cntxtAlts/>
              </w:rPr>
              <w:t xml:space="preserve"> changed the type of litter but did not reduce it.</w:t>
            </w:r>
          </w:p>
          <w:p w:rsidR="00B21CDE" w:rsidRPr="00B21CDE" w:rsidRDefault="00B21CDE" w:rsidP="00B21CDE">
            <w:pPr>
              <w:widowControl w:val="0"/>
              <w:spacing w:after="0" w:line="285" w:lineRule="auto"/>
              <w:rPr>
                <w:rFonts w:ascii="Calibri" w:eastAsia="Times New Roman" w:hAnsi="Calibri" w:cs="Calibri"/>
                <w:color w:val="000000"/>
                <w:kern w:val="28"/>
                <w:sz w:val="20"/>
                <w:szCs w:val="20"/>
                <w14:cntxtAlts/>
              </w:rPr>
            </w:pPr>
            <w:r w:rsidRPr="00B21CDE">
              <w:rPr>
                <w:rFonts w:ascii="Calibri" w:eastAsia="Times New Roman" w:hAnsi="Calibri" w:cs="Calibri"/>
                <w:color w:val="000000"/>
                <w:kern w:val="28"/>
                <w:sz w:val="20"/>
                <w:szCs w:val="20"/>
                <w14:cntxtAlts/>
              </w:rPr>
              <w:t xml:space="preserve">• Improper disposal of any material </w:t>
            </w:r>
            <w:r w:rsidRPr="00FE6513">
              <w:rPr>
                <w:rFonts w:ascii="Calibri" w:eastAsia="Times New Roman" w:hAnsi="Calibri" w:cs="Calibri"/>
                <w:noProof/>
                <w:color w:val="000000"/>
                <w:kern w:val="28"/>
                <w:sz w:val="20"/>
                <w:szCs w:val="20"/>
                <w14:cntxtAlts/>
              </w:rPr>
              <w:t>contribute</w:t>
            </w:r>
            <w:r w:rsidR="00FE6513" w:rsidRPr="00FE6513">
              <w:rPr>
                <w:rFonts w:ascii="Calibri" w:eastAsia="Times New Roman" w:hAnsi="Calibri" w:cs="Calibri"/>
                <w:noProof/>
                <w:color w:val="000000"/>
                <w:kern w:val="28"/>
                <w:sz w:val="20"/>
                <w:szCs w:val="20"/>
                <w14:cntxtAlts/>
              </w:rPr>
              <w:t>s</w:t>
            </w:r>
            <w:r w:rsidRPr="00B21CDE">
              <w:rPr>
                <w:rFonts w:ascii="Calibri" w:eastAsia="Times New Roman" w:hAnsi="Calibri" w:cs="Calibri"/>
                <w:color w:val="000000"/>
                <w:kern w:val="28"/>
                <w:sz w:val="20"/>
                <w:szCs w:val="20"/>
                <w14:cntxtAlts/>
              </w:rPr>
              <w:t xml:space="preserve"> to litter, whether it is EPS or</w:t>
            </w:r>
          </w:p>
          <w:p w:rsidR="00B21CDE" w:rsidRPr="00B21CDE" w:rsidRDefault="00B21CDE" w:rsidP="00B21CDE">
            <w:pPr>
              <w:widowControl w:val="0"/>
              <w:spacing w:after="0" w:line="285" w:lineRule="auto"/>
              <w:rPr>
                <w:rFonts w:ascii="Calibri" w:eastAsia="Times New Roman" w:hAnsi="Calibri" w:cs="Calibri"/>
                <w:color w:val="000000"/>
                <w:kern w:val="28"/>
                <w:sz w:val="20"/>
                <w:szCs w:val="20"/>
                <w14:cntxtAlts/>
              </w:rPr>
            </w:pPr>
            <w:r w:rsidRPr="00B21CDE">
              <w:rPr>
                <w:rFonts w:ascii="Calibri" w:eastAsia="Times New Roman" w:hAnsi="Calibri" w:cs="Calibri"/>
                <w:color w:val="000000"/>
                <w:kern w:val="28"/>
                <w:sz w:val="20"/>
                <w:szCs w:val="20"/>
                <w14:cntxtAlts/>
              </w:rPr>
              <w:t xml:space="preserve">   another material.</w:t>
            </w:r>
          </w:p>
        </w:tc>
      </w:tr>
    </w:tbl>
    <w:p w:rsidR="00B21CDE" w:rsidRPr="00B21CDE" w:rsidRDefault="00B21CDE" w:rsidP="00B21CDE">
      <w:pPr>
        <w:spacing w:after="0" w:line="240" w:lineRule="auto"/>
        <w:rPr>
          <w:rFonts w:ascii="Times New Roman" w:eastAsia="Times New Roman" w:hAnsi="Times New Roman" w:cs="Times New Roman"/>
          <w:sz w:val="24"/>
          <w:szCs w:val="24"/>
        </w:rPr>
      </w:pPr>
      <w:r w:rsidRPr="00B21CDE">
        <w:rPr>
          <w:rFonts w:ascii="Times New Roman" w:eastAsia="Times New Roman" w:hAnsi="Times New Roman" w:cs="Times New Roman"/>
          <w:noProof/>
          <w:sz w:val="24"/>
          <w:szCs w:val="24"/>
        </w:rPr>
        <mc:AlternateContent>
          <mc:Choice Requires="wps">
            <w:drawing>
              <wp:anchor distT="36576" distB="36576" distL="36576" distR="36576" simplePos="0" relativeHeight="251667456" behindDoc="0" locked="0" layoutInCell="1" allowOverlap="1" wp14:anchorId="4B3C4F00" wp14:editId="2316AD81">
                <wp:simplePos x="0" y="0"/>
                <wp:positionH relativeFrom="column">
                  <wp:posOffset>511810</wp:posOffset>
                </wp:positionH>
                <wp:positionV relativeFrom="paragraph">
                  <wp:posOffset>4490085</wp:posOffset>
                </wp:positionV>
                <wp:extent cx="6803390" cy="3256915"/>
                <wp:effectExtent l="0" t="3810" r="0" b="0"/>
                <wp:wrapNone/>
                <wp:docPr id="11" name="Contro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803390" cy="3256915"/>
                        </a:xfrm>
                        <a:prstGeom prst="rect">
                          <a:avLst/>
                        </a:prstGeom>
                        <a:noFill/>
                        <a:ln>
                          <a:noFill/>
                        </a:ln>
                        <a:effectLst/>
                        <a:extLst>
                          <a:ext uri="{91240B29-F687-4F45-9708-019B960494DF}">
                            <a14:hiddenLine xmlns:a14="http://schemas.microsoft.com/office/drawing/2010/main" w="25400">
                              <a:no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87A3F" id="Control 14" o:spid="_x0000_s1026" style="position:absolute;margin-left:40.3pt;margin-top:353.55pt;width:535.7pt;height:256.45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" filled="f" stroked="f" strokeweight="2pt">
                <v:shadow color="black [0]"/>
                <o:lock v:ext="edit" shapetype="t"/>
                <v:textbox inset="0,0,0,0"/>
              </v:rect>
            </w:pict>
          </mc:Fallback>
        </mc:AlternateContent>
      </w:r>
    </w:p>
    <w:p w:rsidR="00B21CDE" w:rsidRDefault="00DD0F79" w:rsidP="00FD04A9">
      <w:r>
        <w:rPr>
          <w:noProof/>
        </w:rPr>
        <mc:AlternateContent>
          <mc:Choice Requires="wps">
            <w:drawing>
              <wp:anchor distT="0" distB="0" distL="114300" distR="114300" simplePos="0" relativeHeight="251678720" behindDoc="0" locked="0" layoutInCell="1" allowOverlap="1" wp14:anchorId="059569ED" wp14:editId="500D56CE">
                <wp:simplePos x="0" y="0"/>
                <wp:positionH relativeFrom="leftMargin">
                  <wp:align>right</wp:align>
                </wp:positionH>
                <wp:positionV relativeFrom="paragraph">
                  <wp:posOffset>339381</wp:posOffset>
                </wp:positionV>
                <wp:extent cx="642703" cy="2848547"/>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642703" cy="2848547"/>
                        </a:xfrm>
                        <a:prstGeom prst="rect">
                          <a:avLst/>
                        </a:prstGeom>
                        <a:noFill/>
                        <a:ln>
                          <a:noFill/>
                        </a:ln>
                      </wps:spPr>
                      <wps:txbx>
                        <w:txbxContent>
                          <w:p w:rsidR="00DD0F79" w:rsidRPr="00DD0F79" w:rsidRDefault="00DD0F79" w:rsidP="00DD0F79">
                            <w:pPr>
                              <w:jc w:val="center"/>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D0F79">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Information Unit #</w:t>
                            </w:r>
                            <w:r>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p>
                          <w:p w:rsidR="00DD0F79" w:rsidRDefault="00DD0F79"/>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9569ED" id="Text Box 3" o:spid="_x0000_s1029" type="#_x0000_t202" style="position:absolute;margin-left:-.6pt;margin-top:26.7pt;width:50.6pt;height:224.3pt;z-index:25167872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" filled="f" stroked="f">
                <v:fill o:detectmouseclick="t"/>
                <v:textbox style="layout-flow:vertical;mso-layout-flow-alt:bottom-to-top">
                  <w:txbxContent>
                    <w:p w:rsidR="00DD0F79" w:rsidRPr="00DD0F79" w:rsidRDefault="00DD0F79" w:rsidP="00DD0F79">
                      <w:pPr>
                        <w:jc w:val="center"/>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D0F79">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Information Unit #</w:t>
                      </w:r>
                      <w:r>
                        <w:rPr>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p>
                    <w:p w:rsidR="00DD0F79" w:rsidRDefault="00DD0F79"/>
                  </w:txbxContent>
                </v:textbox>
                <w10:wrap anchorx="margin"/>
              </v:shape>
            </w:pict>
          </mc:Fallback>
        </mc:AlternateContent>
      </w:r>
    </w:p>
    <w:tbl>
      <w:tblPr>
        <w:tblpPr w:leftFromText="180" w:rightFromText="180" w:vertAnchor="text" w:horzAnchor="margin" w:tblpXSpec="center" w:tblpY="32"/>
        <w:tblW w:w="9914" w:type="dxa"/>
        <w:tblCellMar>
          <w:left w:w="0" w:type="dxa"/>
          <w:right w:w="0" w:type="dxa"/>
        </w:tblCellMar>
        <w:tblLook w:val="04A0" w:firstRow="1" w:lastRow="0" w:firstColumn="1" w:lastColumn="0" w:noHBand="0" w:noVBand="1"/>
      </w:tblPr>
      <w:tblGrid>
        <w:gridCol w:w="2329"/>
        <w:gridCol w:w="7585"/>
      </w:tblGrid>
      <w:tr w:rsidR="00B21CDE" w:rsidRPr="00B21CDE" w:rsidTr="00DD0F79">
        <w:trPr>
          <w:trHeight w:val="372"/>
        </w:trPr>
        <w:tc>
          <w:tcPr>
            <w:tcW w:w="9914"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21CDE" w:rsidRPr="00FE6513" w:rsidRDefault="00B21CDE" w:rsidP="00CC0432">
            <w:pPr>
              <w:widowControl w:val="0"/>
              <w:spacing w:after="0" w:line="285" w:lineRule="auto"/>
              <w:jc w:val="center"/>
              <w:rPr>
                <w:rFonts w:ascii="Calibri" w:eastAsia="Times New Roman" w:hAnsi="Calibri" w:cs="Calibri"/>
                <w:kern w:val="28"/>
                <w:sz w:val="20"/>
                <w:szCs w:val="20"/>
                <w14:cntxtAlts/>
              </w:rPr>
            </w:pPr>
            <w:r w:rsidRPr="00FE6513">
              <w:rPr>
                <w:rFonts w:ascii="Calibri" w:eastAsia="Times New Roman" w:hAnsi="Calibri" w:cs="Calibri"/>
                <w:b/>
                <w:bCs/>
                <w:kern w:val="28"/>
                <w:sz w:val="28"/>
                <w:szCs w:val="28"/>
                <w14:cntxtAlts/>
              </w:rPr>
              <w:t>HUMAN HEALTH &amp; SAFETY</w:t>
            </w:r>
          </w:p>
        </w:tc>
      </w:tr>
      <w:tr w:rsidR="00B21CDE" w:rsidRPr="00B21CDE" w:rsidTr="00DD0F79">
        <w:trPr>
          <w:trHeight w:val="362"/>
        </w:trPr>
        <w:tc>
          <w:tcPr>
            <w:tcW w:w="232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21CDE" w:rsidRPr="00FE6513" w:rsidRDefault="00B21CDE" w:rsidP="00CC0432">
            <w:pPr>
              <w:widowControl w:val="0"/>
              <w:spacing w:after="0" w:line="285" w:lineRule="auto"/>
              <w:jc w:val="center"/>
              <w:rPr>
                <w:rFonts w:ascii="Calibri" w:eastAsia="Times New Roman" w:hAnsi="Calibri" w:cs="Calibri"/>
                <w:kern w:val="28"/>
                <w:sz w:val="20"/>
                <w:szCs w:val="20"/>
                <w14:cntxtAlts/>
              </w:rPr>
            </w:pPr>
            <w:r w:rsidRPr="00FE6513">
              <w:rPr>
                <w:rFonts w:ascii="Calibri" w:eastAsia="Times New Roman" w:hAnsi="Calibri" w:cs="Calibri"/>
                <w:kern w:val="28"/>
                <w:sz w:val="28"/>
                <w:szCs w:val="28"/>
                <w14:cntxtAlts/>
              </w:rPr>
              <w:t>Fact</w:t>
            </w:r>
          </w:p>
        </w:tc>
        <w:tc>
          <w:tcPr>
            <w:tcW w:w="758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21CDE" w:rsidRPr="00FE6513" w:rsidRDefault="00B21CDE" w:rsidP="00CC0432">
            <w:pPr>
              <w:widowControl w:val="0"/>
              <w:spacing w:after="0" w:line="285" w:lineRule="auto"/>
              <w:jc w:val="center"/>
              <w:rPr>
                <w:rFonts w:ascii="Calibri" w:eastAsia="Times New Roman" w:hAnsi="Calibri" w:cs="Calibri"/>
                <w:kern w:val="28"/>
                <w:sz w:val="20"/>
                <w:szCs w:val="20"/>
                <w14:cntxtAlts/>
              </w:rPr>
            </w:pPr>
            <w:r w:rsidRPr="00FE6513">
              <w:rPr>
                <w:rFonts w:ascii="Calibri" w:eastAsia="Times New Roman" w:hAnsi="Calibri" w:cs="Calibri"/>
                <w:kern w:val="28"/>
                <w:sz w:val="28"/>
                <w:szCs w:val="28"/>
                <w14:cntxtAlts/>
              </w:rPr>
              <w:t>Supporting Information</w:t>
            </w:r>
          </w:p>
        </w:tc>
      </w:tr>
      <w:tr w:rsidR="00B21CDE" w:rsidRPr="00B21CDE" w:rsidTr="00DD0F79">
        <w:trPr>
          <w:trHeight w:val="1497"/>
        </w:trPr>
        <w:tc>
          <w:tcPr>
            <w:tcW w:w="2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1CDE" w:rsidRPr="00FE6513" w:rsidRDefault="00B21CDE" w:rsidP="00CC0432">
            <w:pPr>
              <w:widowControl w:val="0"/>
              <w:spacing w:after="0" w:line="285" w:lineRule="auto"/>
              <w:rPr>
                <w:rFonts w:ascii="Calibri" w:eastAsia="Times New Roman" w:hAnsi="Calibri" w:cs="Calibri"/>
                <w:color w:val="5E8AA4"/>
                <w:kern w:val="28"/>
                <w:sz w:val="20"/>
                <w:szCs w:val="20"/>
                <w14:cntxtAlts/>
              </w:rPr>
            </w:pPr>
            <w:r w:rsidRPr="00FE6513">
              <w:rPr>
                <w:rFonts w:ascii="Calibri" w:eastAsia="Times New Roman" w:hAnsi="Calibri" w:cs="Calibri"/>
                <w:bCs/>
                <w:iCs/>
                <w:kern w:val="28"/>
                <w:sz w:val="21"/>
                <w:szCs w:val="21"/>
                <w14:cntxtAlts/>
              </w:rPr>
              <w:t>There Is Very Little Residual Styrene in EPS.</w:t>
            </w:r>
          </w:p>
        </w:tc>
        <w:tc>
          <w:tcPr>
            <w:tcW w:w="7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1CDE" w:rsidRPr="004D6327" w:rsidRDefault="00B21CDE" w:rsidP="004D6327">
            <w:pPr>
              <w:widowControl w:val="0"/>
              <w:spacing w:after="0" w:line="285" w:lineRule="auto"/>
              <w:ind w:left="161" w:hanging="161"/>
              <w:rPr>
                <w:rFonts w:ascii="Calibri" w:eastAsia="Times New Roman" w:hAnsi="Calibri" w:cs="Calibri"/>
                <w:color w:val="000000"/>
                <w:kern w:val="28"/>
                <w14:cntxtAlts/>
              </w:rPr>
            </w:pPr>
            <w:r w:rsidRPr="00B21CDE">
              <w:rPr>
                <w:rFonts w:ascii="Calibri" w:eastAsia="Times New Roman" w:hAnsi="Calibri" w:cs="Calibri"/>
                <w:color w:val="000000"/>
                <w:kern w:val="28"/>
                <w:sz w:val="21"/>
                <w:szCs w:val="21"/>
                <w14:cntxtAlts/>
              </w:rPr>
              <w:t>• The amount of styrene that might exist in finished polystyrene is extremely small</w:t>
            </w:r>
            <w:r w:rsidR="004D6327">
              <w:rPr>
                <w:rFonts w:ascii="Calibri" w:eastAsia="Times New Roman" w:hAnsi="Calibri" w:cs="Calibri"/>
                <w:color w:val="000000"/>
                <w:kern w:val="28"/>
                <w:sz w:val="21"/>
                <w:szCs w:val="21"/>
                <w14:cntxtAlts/>
              </w:rPr>
              <w:t xml:space="preserve"> —</w:t>
            </w:r>
            <w:r w:rsidRPr="004D6327">
              <w:rPr>
                <w:rFonts w:ascii="Calibri" w:eastAsia="Times New Roman" w:hAnsi="Calibri" w:cs="Calibri"/>
                <w:color w:val="000000"/>
                <w:kern w:val="28"/>
                <w:sz w:val="21"/>
                <w:szCs w:val="21"/>
                <w14:cntxtAlts/>
              </w:rPr>
              <w:t>often lower than naturally occurring styrene found in everyday food items like coffee, strawberries</w:t>
            </w:r>
            <w:r w:rsidR="004D6327" w:rsidRPr="004D6327">
              <w:rPr>
                <w:rFonts w:ascii="Calibri" w:eastAsia="Times New Roman" w:hAnsi="Calibri" w:cs="Calibri"/>
                <w:color w:val="000000"/>
                <w:kern w:val="28"/>
                <w:sz w:val="21"/>
                <w:szCs w:val="21"/>
                <w14:cntxtAlts/>
              </w:rPr>
              <w:t>,</w:t>
            </w:r>
            <w:r w:rsidRPr="004D6327">
              <w:rPr>
                <w:rFonts w:ascii="Calibri" w:eastAsia="Times New Roman" w:hAnsi="Calibri" w:cs="Calibri"/>
                <w:color w:val="000000"/>
                <w:kern w:val="28"/>
                <w:sz w:val="21"/>
                <w:szCs w:val="21"/>
                <w14:cntxtAlts/>
              </w:rPr>
              <w:t xml:space="preserve"> </w:t>
            </w:r>
            <w:r w:rsidRPr="004D6327">
              <w:rPr>
                <w:rFonts w:ascii="Calibri" w:eastAsia="Times New Roman" w:hAnsi="Calibri" w:cs="Calibri"/>
                <w:noProof/>
                <w:color w:val="000000"/>
                <w:kern w:val="28"/>
                <w:sz w:val="21"/>
                <w:szCs w:val="21"/>
                <w14:cntxtAlts/>
              </w:rPr>
              <w:t>and</w:t>
            </w:r>
            <w:r w:rsidRPr="004D6327">
              <w:rPr>
                <w:rFonts w:ascii="Calibri" w:eastAsia="Times New Roman" w:hAnsi="Calibri" w:cs="Calibri"/>
                <w:color w:val="000000"/>
                <w:kern w:val="28"/>
                <w:sz w:val="21"/>
                <w:szCs w:val="21"/>
                <w14:cntxtAlts/>
              </w:rPr>
              <w:t xml:space="preserve"> cinnamon. </w:t>
            </w:r>
          </w:p>
          <w:p w:rsidR="00B21CDE" w:rsidRPr="00B21CDE" w:rsidRDefault="00B21CDE" w:rsidP="00CC0432">
            <w:pPr>
              <w:widowControl w:val="0"/>
              <w:spacing w:after="0" w:line="285" w:lineRule="auto"/>
              <w:ind w:left="161" w:hanging="161"/>
              <w:rPr>
                <w:rFonts w:ascii="Calibri" w:eastAsia="Times New Roman" w:hAnsi="Calibri" w:cs="Calibri"/>
                <w:color w:val="000000"/>
                <w:kern w:val="28"/>
                <w14:cntxtAlts/>
              </w:rPr>
            </w:pPr>
            <w:r w:rsidRPr="00B21CDE">
              <w:rPr>
                <w:rFonts w:ascii="Calibri" w:eastAsia="Times New Roman" w:hAnsi="Calibri" w:cs="Calibri"/>
                <w:color w:val="000000"/>
                <w:kern w:val="28"/>
                <w:sz w:val="21"/>
                <w:szCs w:val="21"/>
                <w14:cntxtAlts/>
              </w:rPr>
              <w:t xml:space="preserve">• All chemicals need to </w:t>
            </w:r>
            <w:r w:rsidRPr="00AA212B">
              <w:rPr>
                <w:rFonts w:ascii="Calibri" w:eastAsia="Times New Roman" w:hAnsi="Calibri" w:cs="Calibri"/>
                <w:noProof/>
                <w:color w:val="000000"/>
                <w:kern w:val="28"/>
                <w:sz w:val="21"/>
                <w:szCs w:val="21"/>
                <w14:cntxtAlts/>
              </w:rPr>
              <w:t>be assessed</w:t>
            </w:r>
            <w:r w:rsidRPr="00B21CDE">
              <w:rPr>
                <w:rFonts w:ascii="Calibri" w:eastAsia="Times New Roman" w:hAnsi="Calibri" w:cs="Calibri"/>
                <w:color w:val="000000"/>
                <w:kern w:val="28"/>
                <w:sz w:val="21"/>
                <w:szCs w:val="21"/>
                <w14:cntxtAlts/>
              </w:rPr>
              <w:t xml:space="preserve"> in terms of risk versus exposure</w:t>
            </w:r>
            <w:r w:rsidR="00AA212B">
              <w:rPr>
                <w:rFonts w:ascii="Calibri" w:eastAsia="Times New Roman" w:hAnsi="Calibri" w:cs="Calibri"/>
                <w:color w:val="000000"/>
                <w:kern w:val="28"/>
                <w:sz w:val="21"/>
                <w:szCs w:val="21"/>
                <w14:cntxtAlts/>
              </w:rPr>
              <w:t>. R</w:t>
            </w:r>
            <w:r w:rsidRPr="004D6327">
              <w:rPr>
                <w:rFonts w:ascii="Calibri" w:eastAsia="Times New Roman" w:hAnsi="Calibri" w:cs="Calibri"/>
                <w:noProof/>
                <w:color w:val="000000"/>
                <w:kern w:val="28"/>
                <w:sz w:val="21"/>
                <w:szCs w:val="21"/>
                <w14:cntxtAlts/>
              </w:rPr>
              <w:t>isks</w:t>
            </w:r>
            <w:r w:rsidRPr="00B21CDE">
              <w:rPr>
                <w:rFonts w:ascii="Calibri" w:eastAsia="Times New Roman" w:hAnsi="Calibri" w:cs="Calibri"/>
                <w:color w:val="000000"/>
                <w:kern w:val="28"/>
                <w:sz w:val="21"/>
                <w:szCs w:val="21"/>
                <w14:cntxtAlts/>
              </w:rPr>
              <w:t xml:space="preserve"> can be zero, negligible or harmful.</w:t>
            </w:r>
          </w:p>
        </w:tc>
      </w:tr>
      <w:tr w:rsidR="00B21CDE" w:rsidRPr="00B21CDE" w:rsidTr="00DD0F79">
        <w:trPr>
          <w:trHeight w:val="880"/>
        </w:trPr>
        <w:tc>
          <w:tcPr>
            <w:tcW w:w="2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1CDE" w:rsidRPr="00FE6513" w:rsidRDefault="00B21CDE" w:rsidP="00CC0432">
            <w:pPr>
              <w:widowControl w:val="0"/>
              <w:spacing w:after="0" w:line="285" w:lineRule="auto"/>
              <w:rPr>
                <w:rFonts w:ascii="Calibri" w:eastAsia="Times New Roman" w:hAnsi="Calibri" w:cs="Calibri"/>
                <w:kern w:val="28"/>
                <w:sz w:val="20"/>
                <w:szCs w:val="20"/>
                <w14:cntxtAlts/>
              </w:rPr>
            </w:pPr>
            <w:r w:rsidRPr="00FE6513">
              <w:rPr>
                <w:rFonts w:ascii="Calibri" w:eastAsia="Times New Roman" w:hAnsi="Calibri" w:cs="Calibri"/>
                <w:kern w:val="28"/>
                <w:sz w:val="20"/>
                <w:szCs w:val="20"/>
                <w14:cntxtAlts/>
              </w:rPr>
              <w:t xml:space="preserve">EPS Is </w:t>
            </w:r>
            <w:proofErr w:type="gramStart"/>
            <w:r w:rsidRPr="00FE6513">
              <w:rPr>
                <w:rFonts w:ascii="Calibri" w:eastAsia="Times New Roman" w:hAnsi="Calibri" w:cs="Calibri"/>
                <w:kern w:val="28"/>
                <w:sz w:val="20"/>
                <w:szCs w:val="20"/>
                <w14:cntxtAlts/>
              </w:rPr>
              <w:t>An</w:t>
            </w:r>
            <w:proofErr w:type="gramEnd"/>
            <w:r w:rsidRPr="00FE6513">
              <w:rPr>
                <w:rFonts w:ascii="Calibri" w:eastAsia="Times New Roman" w:hAnsi="Calibri" w:cs="Calibri"/>
                <w:kern w:val="28"/>
                <w:sz w:val="20"/>
                <w:szCs w:val="20"/>
                <w14:cntxtAlts/>
              </w:rPr>
              <w:t xml:space="preserve"> Organic Polymer</w:t>
            </w:r>
          </w:p>
        </w:tc>
        <w:tc>
          <w:tcPr>
            <w:tcW w:w="7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A212B" w:rsidRDefault="00D5753B" w:rsidP="00AA212B">
            <w:pPr>
              <w:pStyle w:val="ListParagraph"/>
              <w:numPr>
                <w:ilvl w:val="0"/>
                <w:numId w:val="4"/>
              </w:numPr>
              <w:ind w:left="171" w:hanging="171"/>
            </w:pPr>
            <w:r w:rsidRPr="00D5753B">
              <w:rPr>
                <w:rFonts w:ascii="Calibri" w:eastAsia="Times New Roman" w:hAnsi="Calibri" w:cs="Calibri"/>
                <w:color w:val="000000"/>
                <w:kern w:val="28"/>
                <w:sz w:val="21"/>
                <w:szCs w:val="21"/>
                <w14:cntxtAlts/>
              </w:rPr>
              <w:t>Polystyrene is</w:t>
            </w:r>
            <w:r>
              <w:t xml:space="preserve"> an organic compound consisting of hydrogen and carbon.</w:t>
            </w:r>
          </w:p>
          <w:p w:rsidR="00AA212B" w:rsidRPr="00AA212B" w:rsidRDefault="00AA212B" w:rsidP="00AA212B">
            <w:pPr>
              <w:pStyle w:val="ListParagraph"/>
              <w:numPr>
                <w:ilvl w:val="0"/>
                <w:numId w:val="4"/>
              </w:numPr>
              <w:ind w:left="171" w:hanging="171"/>
              <w:rPr>
                <w:rFonts w:ascii="Calibri" w:eastAsia="Times New Roman" w:hAnsi="Calibri" w:cs="Calibri"/>
                <w:color w:val="000000"/>
                <w:kern w:val="28"/>
                <w:sz w:val="21"/>
                <w:szCs w:val="21"/>
                <w14:cntxtAlts/>
              </w:rPr>
            </w:pPr>
            <w:r w:rsidRPr="00AA212B">
              <w:rPr>
                <w:rFonts w:ascii="Calibri" w:eastAsia="Times New Roman" w:hAnsi="Calibri" w:cs="Calibri"/>
                <w:color w:val="000000"/>
                <w:kern w:val="28"/>
                <w:sz w:val="21"/>
                <w:szCs w:val="21"/>
                <w14:cntxtAlts/>
              </w:rPr>
              <w:t xml:space="preserve">Polystyrene is chemically very inert, being resistant to acids and bases but </w:t>
            </w:r>
            <w:r w:rsidRPr="00AA212B">
              <w:rPr>
                <w:rFonts w:ascii="Calibri" w:eastAsia="Times New Roman" w:hAnsi="Calibri" w:cs="Calibri"/>
                <w:noProof/>
                <w:color w:val="000000"/>
                <w:kern w:val="28"/>
                <w:sz w:val="21"/>
                <w:szCs w:val="21"/>
                <w14:cntxtAlts/>
              </w:rPr>
              <w:t>is easily dissolved</w:t>
            </w:r>
            <w:r w:rsidRPr="00AA212B">
              <w:rPr>
                <w:rFonts w:ascii="Calibri" w:eastAsia="Times New Roman" w:hAnsi="Calibri" w:cs="Calibri"/>
                <w:color w:val="000000"/>
                <w:kern w:val="28"/>
                <w:sz w:val="21"/>
                <w:szCs w:val="21"/>
                <w14:cntxtAlts/>
              </w:rPr>
              <w:t xml:space="preserve"> by many chlorinated solvents, and many aromatic hydrocarbon solvents. </w:t>
            </w:r>
          </w:p>
          <w:p w:rsidR="00B21CDE" w:rsidRPr="00D5753B" w:rsidRDefault="00B21CDE" w:rsidP="00D5753B">
            <w:pPr>
              <w:pStyle w:val="ListParagraph"/>
              <w:widowControl w:val="0"/>
              <w:spacing w:after="0" w:line="285" w:lineRule="auto"/>
              <w:rPr>
                <w:rFonts w:ascii="Calibri" w:eastAsia="Times New Roman" w:hAnsi="Calibri" w:cs="Calibri"/>
                <w:color w:val="000000"/>
                <w:kern w:val="28"/>
                <w:sz w:val="20"/>
                <w:szCs w:val="20"/>
                <w14:cntxtAlts/>
              </w:rPr>
            </w:pPr>
          </w:p>
        </w:tc>
      </w:tr>
      <w:tr w:rsidR="00B21CDE" w:rsidRPr="00B21CDE" w:rsidTr="00DD0F79">
        <w:trPr>
          <w:trHeight w:val="1591"/>
        </w:trPr>
        <w:tc>
          <w:tcPr>
            <w:tcW w:w="2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1CDE" w:rsidRPr="00FE6513" w:rsidRDefault="00B21CDE" w:rsidP="00CC0432">
            <w:pPr>
              <w:widowControl w:val="0"/>
              <w:spacing w:after="0" w:line="285" w:lineRule="auto"/>
              <w:rPr>
                <w:rFonts w:ascii="Calibri" w:eastAsia="Times New Roman" w:hAnsi="Calibri" w:cs="Calibri"/>
                <w:kern w:val="28"/>
                <w:sz w:val="20"/>
                <w:szCs w:val="20"/>
                <w14:cntxtAlts/>
              </w:rPr>
            </w:pPr>
            <w:r w:rsidRPr="00FE6513">
              <w:rPr>
                <w:rFonts w:ascii="Calibri" w:eastAsia="Times New Roman" w:hAnsi="Calibri" w:cs="Calibri"/>
                <w:bCs/>
                <w:iCs/>
                <w:kern w:val="28"/>
                <w:sz w:val="21"/>
                <w:szCs w:val="21"/>
                <w14:cntxtAlts/>
              </w:rPr>
              <w:t xml:space="preserve">EPS Is Safe </w:t>
            </w:r>
          </w:p>
        </w:tc>
        <w:tc>
          <w:tcPr>
            <w:tcW w:w="7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1CDE" w:rsidRPr="004D6327" w:rsidRDefault="00D5753B" w:rsidP="004D6327">
            <w:pPr>
              <w:pStyle w:val="ListParagraph"/>
              <w:widowControl w:val="0"/>
              <w:numPr>
                <w:ilvl w:val="0"/>
                <w:numId w:val="2"/>
              </w:numPr>
              <w:spacing w:after="0" w:line="285" w:lineRule="auto"/>
              <w:ind w:left="173" w:hanging="173"/>
              <w:rPr>
                <w:rFonts w:ascii="Calibri" w:eastAsia="Times New Roman" w:hAnsi="Calibri" w:cs="Calibri"/>
                <w:color w:val="000000"/>
                <w:kern w:val="28"/>
                <w:sz w:val="21"/>
                <w:szCs w:val="21"/>
                <w14:cntxtAlts/>
              </w:rPr>
            </w:pPr>
            <w:r>
              <w:rPr>
                <w:rFonts w:ascii="Calibri" w:eastAsia="Times New Roman" w:hAnsi="Calibri" w:cs="Calibri"/>
                <w:color w:val="000000"/>
                <w:kern w:val="28"/>
                <w:sz w:val="21"/>
                <w:szCs w:val="21"/>
                <w14:cntxtAlts/>
              </w:rPr>
              <w:t>P</w:t>
            </w:r>
            <w:r w:rsidR="00B21CDE" w:rsidRPr="004D6327">
              <w:rPr>
                <w:rFonts w:ascii="Calibri" w:eastAsia="Times New Roman" w:hAnsi="Calibri" w:cs="Calibri"/>
                <w:color w:val="000000"/>
                <w:kern w:val="28"/>
                <w:sz w:val="21"/>
                <w:szCs w:val="21"/>
                <w14:cntxtAlts/>
              </w:rPr>
              <w:t xml:space="preserve">olystyrene foam </w:t>
            </w:r>
            <w:r w:rsidRPr="00AA212B">
              <w:rPr>
                <w:rFonts w:ascii="Calibri" w:eastAsia="Times New Roman" w:hAnsi="Calibri" w:cs="Calibri"/>
                <w:noProof/>
                <w:color w:val="000000"/>
                <w:kern w:val="28"/>
                <w:sz w:val="21"/>
                <w:szCs w:val="21"/>
                <w:u w:val="thick" w:color="FEDD8E"/>
                <w14:cntxtAlts/>
              </w:rPr>
              <w:t>is</w:t>
            </w:r>
            <w:r w:rsidR="00B21CDE" w:rsidRPr="00AA212B">
              <w:rPr>
                <w:rFonts w:ascii="Calibri" w:eastAsia="Times New Roman" w:hAnsi="Calibri" w:cs="Calibri"/>
                <w:noProof/>
                <w:color w:val="000000"/>
                <w:kern w:val="28"/>
                <w:sz w:val="21"/>
                <w:szCs w:val="21"/>
                <w:u w:val="thick" w:color="FEDD8E"/>
                <w14:cntxtAlts/>
              </w:rPr>
              <w:t xml:space="preserve"> approved</w:t>
            </w:r>
            <w:r w:rsidR="00B21CDE" w:rsidRPr="004D6327">
              <w:rPr>
                <w:rFonts w:ascii="Calibri" w:eastAsia="Times New Roman" w:hAnsi="Calibri" w:cs="Calibri"/>
                <w:color w:val="000000"/>
                <w:kern w:val="28"/>
                <w:sz w:val="21"/>
                <w:szCs w:val="21"/>
                <w14:cntxtAlts/>
              </w:rPr>
              <w:t xml:space="preserve"> for food contact by the FDA and other global regulatory agencies.</w:t>
            </w:r>
          </w:p>
          <w:p w:rsidR="00B21CDE" w:rsidRPr="004D6327" w:rsidRDefault="00B21CDE" w:rsidP="004D6327">
            <w:pPr>
              <w:pStyle w:val="ListParagraph"/>
              <w:widowControl w:val="0"/>
              <w:numPr>
                <w:ilvl w:val="0"/>
                <w:numId w:val="2"/>
              </w:numPr>
              <w:spacing w:after="0" w:line="285" w:lineRule="auto"/>
              <w:ind w:left="173" w:hanging="173"/>
              <w:rPr>
                <w:rFonts w:ascii="Calibri" w:eastAsia="Times New Roman" w:hAnsi="Calibri" w:cs="Calibri"/>
                <w:color w:val="000000"/>
                <w:kern w:val="28"/>
                <w:sz w:val="21"/>
                <w:szCs w:val="21"/>
                <w14:cntxtAlts/>
              </w:rPr>
            </w:pPr>
            <w:r w:rsidRPr="004D6327">
              <w:rPr>
                <w:rFonts w:ascii="Calibri" w:eastAsia="Times New Roman" w:hAnsi="Calibri" w:cs="Calibri"/>
                <w:color w:val="000000"/>
                <w:kern w:val="28"/>
                <w:sz w:val="21"/>
                <w:szCs w:val="21"/>
                <w14:cntxtAlts/>
              </w:rPr>
              <w:t>According to the National Oceanic &amp; Atmospheric Administration (NOAA), “although marine debris is a global issue, there are significant gaps in our understanding of the problem.</w:t>
            </w:r>
          </w:p>
        </w:tc>
      </w:tr>
    </w:tbl>
    <w:p w:rsidR="00B21CDE" w:rsidRDefault="00B21CDE" w:rsidP="00FD04A9"/>
    <w:p w:rsidR="00B21CDE" w:rsidRDefault="00B21CDE" w:rsidP="00FD04A9"/>
    <w:p w:rsidR="0046460E" w:rsidRPr="00FD04A9" w:rsidRDefault="00AA212B" w:rsidP="00FD04A9">
      <w:r>
        <w:rPr>
          <w:rFonts w:ascii="Times New Roman" w:hAnsi="Times New Roman" w:cs="Times New Roman"/>
          <w:noProof/>
          <w:sz w:val="24"/>
          <w:szCs w:val="24"/>
        </w:rPr>
        <w:drawing>
          <wp:anchor distT="36576" distB="36576" distL="36576" distR="36576" simplePos="0" relativeHeight="251676672" behindDoc="0" locked="0" layoutInCell="1" allowOverlap="1" wp14:anchorId="33485626" wp14:editId="791DBCFA">
            <wp:simplePos x="0" y="0"/>
            <wp:positionH relativeFrom="margin">
              <wp:align>left</wp:align>
            </wp:positionH>
            <wp:positionV relativeFrom="paragraph">
              <wp:posOffset>2501688</wp:posOffset>
            </wp:positionV>
            <wp:extent cx="1911350" cy="2228215"/>
            <wp:effectExtent l="0" t="0" r="0" b="635"/>
            <wp:wrapNone/>
            <wp:docPr id="7" name="Picture 7" descr="2017_RRR__-_Single_Pages_-_small_Page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17_RRR__-_Single_Pages_-_small_Page_6"/>
                    <pic:cNvPicPr>
                      <a:picLocks noChangeAspect="1" noChangeArrowheads="1"/>
                    </pic:cNvPicPr>
                  </pic:nvPicPr>
                  <pic:blipFill>
                    <a:blip r:embed="rId7" cstate="print">
                      <a:extLst>
                        <a:ext uri="{28A0092B-C50C-407E-A947-70E740481C1C}">
                          <a14:useLocalDpi xmlns:a14="http://schemas.microsoft.com/office/drawing/2010/main" val="0"/>
                        </a:ext>
                      </a:extLst>
                    </a:blip>
                    <a:srcRect l="6395" t="57616" r="50813" b="3841"/>
                    <a:stretch>
                      <a:fillRect/>
                    </a:stretch>
                  </pic:blipFill>
                  <pic:spPr bwMode="auto">
                    <a:xfrm>
                      <a:off x="0" y="0"/>
                      <a:ext cx="1911350" cy="222821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sectPr w:rsidR="0046460E" w:rsidRPr="00FD04A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04A9" w:rsidRDefault="00FD04A9" w:rsidP="00FD04A9">
      <w:pPr>
        <w:spacing w:after="0" w:line="240" w:lineRule="auto"/>
      </w:pPr>
      <w:r>
        <w:separator/>
      </w:r>
    </w:p>
  </w:endnote>
  <w:endnote w:type="continuationSeparator" w:id="0">
    <w:p w:rsidR="00FD04A9" w:rsidRDefault="00FD04A9" w:rsidP="00FD0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04A9" w:rsidRDefault="00FD04A9" w:rsidP="00FD04A9">
      <w:pPr>
        <w:spacing w:after="0" w:line="240" w:lineRule="auto"/>
      </w:pPr>
      <w:r>
        <w:separator/>
      </w:r>
    </w:p>
  </w:footnote>
  <w:footnote w:type="continuationSeparator" w:id="0">
    <w:p w:rsidR="00FD04A9" w:rsidRDefault="00FD04A9" w:rsidP="00FD0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4A9" w:rsidRDefault="00FD04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D4975"/>
    <w:multiLevelType w:val="hybridMultilevel"/>
    <w:tmpl w:val="A0A41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8C74AD"/>
    <w:multiLevelType w:val="hybridMultilevel"/>
    <w:tmpl w:val="D6F4E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C66170"/>
    <w:multiLevelType w:val="hybridMultilevel"/>
    <w:tmpl w:val="BDCE1FE4"/>
    <w:lvl w:ilvl="0" w:tplc="F320BB0E">
      <w:start w:val="3"/>
      <w:numFmt w:val="bullet"/>
      <w:lvlText w:val="–"/>
      <w:lvlJc w:val="left"/>
      <w:pPr>
        <w:ind w:left="495" w:hanging="360"/>
      </w:pPr>
      <w:rPr>
        <w:rFonts w:ascii="Calibri" w:eastAsia="Times New Roman" w:hAnsi="Calibri" w:cs="Calibri"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3" w15:restartNumberingAfterBreak="0">
    <w:nsid w:val="7A6D6A17"/>
    <w:multiLevelType w:val="hybridMultilevel"/>
    <w:tmpl w:val="7ADE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C0MDUyM7MwMzAyMzBW0lEKTi0uzszPAykwrAUAdYr7miwAAAA="/>
  </w:docVars>
  <w:rsids>
    <w:rsidRoot w:val="00FD04A9"/>
    <w:rsid w:val="00387527"/>
    <w:rsid w:val="0046460E"/>
    <w:rsid w:val="004D6327"/>
    <w:rsid w:val="00A53FCD"/>
    <w:rsid w:val="00AA212B"/>
    <w:rsid w:val="00B21CDE"/>
    <w:rsid w:val="00D12B9A"/>
    <w:rsid w:val="00D5753B"/>
    <w:rsid w:val="00DD0F79"/>
    <w:rsid w:val="00FD04A9"/>
    <w:rsid w:val="00FE6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6CA1F"/>
  <w15:chartTrackingRefBased/>
  <w15:docId w15:val="{A74DB72F-4C26-4787-B80C-1F6120B96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04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4A9"/>
  </w:style>
  <w:style w:type="paragraph" w:styleId="Footer">
    <w:name w:val="footer"/>
    <w:basedOn w:val="Normal"/>
    <w:link w:val="FooterChar"/>
    <w:uiPriority w:val="99"/>
    <w:unhideWhenUsed/>
    <w:rsid w:val="00FD04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04A9"/>
  </w:style>
  <w:style w:type="paragraph" w:styleId="ListParagraph">
    <w:name w:val="List Paragraph"/>
    <w:basedOn w:val="Normal"/>
    <w:uiPriority w:val="34"/>
    <w:qFormat/>
    <w:rsid w:val="004D6327"/>
    <w:pPr>
      <w:ind w:left="720"/>
      <w:contextualSpacing/>
    </w:pPr>
  </w:style>
  <w:style w:type="character" w:styleId="Emphasis">
    <w:name w:val="Emphasis"/>
    <w:basedOn w:val="DefaultParagraphFont"/>
    <w:uiPriority w:val="20"/>
    <w:qFormat/>
    <w:rsid w:val="00AA21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09567">
      <w:bodyDiv w:val="1"/>
      <w:marLeft w:val="0"/>
      <w:marRight w:val="0"/>
      <w:marTop w:val="0"/>
      <w:marBottom w:val="0"/>
      <w:divBdr>
        <w:top w:val="none" w:sz="0" w:space="0" w:color="auto"/>
        <w:left w:val="none" w:sz="0" w:space="0" w:color="auto"/>
        <w:bottom w:val="none" w:sz="0" w:space="0" w:color="auto"/>
        <w:right w:val="none" w:sz="0" w:space="0" w:color="auto"/>
      </w:divBdr>
    </w:div>
    <w:div w:id="173111815">
      <w:bodyDiv w:val="1"/>
      <w:marLeft w:val="0"/>
      <w:marRight w:val="0"/>
      <w:marTop w:val="0"/>
      <w:marBottom w:val="0"/>
      <w:divBdr>
        <w:top w:val="none" w:sz="0" w:space="0" w:color="auto"/>
        <w:left w:val="none" w:sz="0" w:space="0" w:color="auto"/>
        <w:bottom w:val="none" w:sz="0" w:space="0" w:color="auto"/>
        <w:right w:val="none" w:sz="0" w:space="0" w:color="auto"/>
      </w:divBdr>
    </w:div>
    <w:div w:id="356349785">
      <w:bodyDiv w:val="1"/>
      <w:marLeft w:val="0"/>
      <w:marRight w:val="0"/>
      <w:marTop w:val="0"/>
      <w:marBottom w:val="0"/>
      <w:divBdr>
        <w:top w:val="none" w:sz="0" w:space="0" w:color="auto"/>
        <w:left w:val="none" w:sz="0" w:space="0" w:color="auto"/>
        <w:bottom w:val="none" w:sz="0" w:space="0" w:color="auto"/>
        <w:right w:val="none" w:sz="0" w:space="0" w:color="auto"/>
      </w:divBdr>
    </w:div>
    <w:div w:id="505443038">
      <w:bodyDiv w:val="1"/>
      <w:marLeft w:val="0"/>
      <w:marRight w:val="0"/>
      <w:marTop w:val="0"/>
      <w:marBottom w:val="0"/>
      <w:divBdr>
        <w:top w:val="none" w:sz="0" w:space="0" w:color="auto"/>
        <w:left w:val="none" w:sz="0" w:space="0" w:color="auto"/>
        <w:bottom w:val="none" w:sz="0" w:space="0" w:color="auto"/>
        <w:right w:val="none" w:sz="0" w:space="0" w:color="auto"/>
      </w:divBdr>
    </w:div>
    <w:div w:id="536351857">
      <w:bodyDiv w:val="1"/>
      <w:marLeft w:val="0"/>
      <w:marRight w:val="0"/>
      <w:marTop w:val="0"/>
      <w:marBottom w:val="0"/>
      <w:divBdr>
        <w:top w:val="none" w:sz="0" w:space="0" w:color="auto"/>
        <w:left w:val="none" w:sz="0" w:space="0" w:color="auto"/>
        <w:bottom w:val="none" w:sz="0" w:space="0" w:color="auto"/>
        <w:right w:val="none" w:sz="0" w:space="0" w:color="auto"/>
      </w:divBdr>
    </w:div>
    <w:div w:id="835221883">
      <w:bodyDiv w:val="1"/>
      <w:marLeft w:val="0"/>
      <w:marRight w:val="0"/>
      <w:marTop w:val="0"/>
      <w:marBottom w:val="0"/>
      <w:divBdr>
        <w:top w:val="none" w:sz="0" w:space="0" w:color="auto"/>
        <w:left w:val="none" w:sz="0" w:space="0" w:color="auto"/>
        <w:bottom w:val="none" w:sz="0" w:space="0" w:color="auto"/>
        <w:right w:val="none" w:sz="0" w:space="0" w:color="auto"/>
      </w:divBdr>
    </w:div>
    <w:div w:id="920485742">
      <w:bodyDiv w:val="1"/>
      <w:marLeft w:val="0"/>
      <w:marRight w:val="0"/>
      <w:marTop w:val="0"/>
      <w:marBottom w:val="0"/>
      <w:divBdr>
        <w:top w:val="none" w:sz="0" w:space="0" w:color="auto"/>
        <w:left w:val="none" w:sz="0" w:space="0" w:color="auto"/>
        <w:bottom w:val="none" w:sz="0" w:space="0" w:color="auto"/>
        <w:right w:val="none" w:sz="0" w:space="0" w:color="auto"/>
      </w:divBdr>
    </w:div>
    <w:div w:id="1205800100">
      <w:bodyDiv w:val="1"/>
      <w:marLeft w:val="0"/>
      <w:marRight w:val="0"/>
      <w:marTop w:val="0"/>
      <w:marBottom w:val="0"/>
      <w:divBdr>
        <w:top w:val="none" w:sz="0" w:space="0" w:color="auto"/>
        <w:left w:val="none" w:sz="0" w:space="0" w:color="auto"/>
        <w:bottom w:val="none" w:sz="0" w:space="0" w:color="auto"/>
        <w:right w:val="none" w:sz="0" w:space="0" w:color="auto"/>
      </w:divBdr>
    </w:div>
    <w:div w:id="167603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Stearns</dc:creator>
  <cp:keywords/>
  <dc:description/>
  <cp:lastModifiedBy>Betsy Steiner</cp:lastModifiedBy>
  <cp:revision>5</cp:revision>
  <dcterms:created xsi:type="dcterms:W3CDTF">2019-03-27T17:54:00Z</dcterms:created>
  <dcterms:modified xsi:type="dcterms:W3CDTF">2019-03-27T19:34:00Z</dcterms:modified>
</cp:coreProperties>
</file>